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АДМИНИСТРАЦИЯ</w:t>
      </w:r>
    </w:p>
    <w:p>
      <w:pPr>
        <w:pStyle w:val="Normal"/>
        <w:jc w:val="center"/>
        <w:rPr>
          <w:rFonts w:eastAsia="Calibri"/>
          <w:b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  <w:lang w:eastAsia="ru-RU"/>
        </w:rPr>
        <w:t>КЛЕТСКОГО</w:t>
      </w:r>
      <w:r>
        <w:rPr>
          <w:rFonts w:eastAsia="Calibri"/>
          <w:b/>
          <w:sz w:val="28"/>
          <w:szCs w:val="28"/>
        </w:rPr>
        <w:t xml:space="preserve"> СЕЛЬСКОГО ПОСЕЛЕНИЯ</w:t>
      </w:r>
    </w:p>
    <w:p>
      <w:pPr>
        <w:pStyle w:val="Normal"/>
        <w:jc w:val="center"/>
        <w:rPr>
          <w:rFonts w:eastAsia="Calibri"/>
          <w:b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  <w:lang w:eastAsia="ru-RU"/>
        </w:rPr>
        <w:t>СРЕДНЕАХТУБИНСКОГО</w:t>
      </w:r>
      <w:r>
        <w:rPr>
          <w:rFonts w:eastAsia="Calibri"/>
          <w:b/>
          <w:sz w:val="28"/>
          <w:szCs w:val="28"/>
        </w:rPr>
        <w:t xml:space="preserve"> МУНИЦИПАЛЬНОГО РАЙОНА </w:t>
      </w:r>
    </w:p>
    <w:p>
      <w:pPr>
        <w:pStyle w:val="Normal"/>
        <w:jc w:val="center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ВОЛГОГРАДСКОЙ  ОБЛАСТИ</w:t>
      </w:r>
    </w:p>
    <w:p>
      <w:pPr>
        <w:pStyle w:val="Normal"/>
        <w:jc w:val="center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__________________________________________________________________</w:t>
      </w:r>
    </w:p>
    <w:p>
      <w:pPr>
        <w:pStyle w:val="Normal"/>
        <w:shd w:val="clear" w:color="auto" w:fill="FFFFFF"/>
        <w:spacing w:lineRule="atLeast" w:line="270" w:before="240"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РАСПОРЯЖЕНИЕ</w:t>
      </w:r>
    </w:p>
    <w:p>
      <w:pPr>
        <w:pStyle w:val="Normal"/>
        <w:shd w:val="clear" w:color="auto" w:fill="FFFFFF"/>
        <w:spacing w:lineRule="atLeast" w:line="270" w:before="240" w:after="240"/>
        <w:rPr>
          <w:sz w:val="28"/>
          <w:szCs w:val="28"/>
        </w:rPr>
      </w:pPr>
      <w:r>
        <w:rPr>
          <w:sz w:val="28"/>
          <w:szCs w:val="28"/>
        </w:rPr>
        <w:t>«___»_______ 2026 г.                                                                                    № __-р</w:t>
      </w:r>
    </w:p>
    <w:p>
      <w:pPr>
        <w:pStyle w:val="Normal"/>
        <w:rPr/>
      </w:pPr>
      <w:r>
        <w:rPr>
          <w:sz w:val="26"/>
          <w:szCs w:val="26"/>
        </w:rPr>
        <w:t xml:space="preserve">         </w:t>
      </w:r>
    </w:p>
    <w:p>
      <w:pPr>
        <w:pStyle w:val="Normal"/>
        <w:jc w:val="center"/>
        <w:rPr>
          <w:b/>
          <w:b/>
          <w:bCs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Об утверждении Положения о комиссии по обследованию площадок (детских игровых, спортивных), расположенных на территории  </w:t>
      </w:r>
      <w:r>
        <w:rPr>
          <w:rFonts w:eastAsia="Calibri" w:cs="Times New Roman"/>
          <w:b/>
          <w:bCs/>
          <w:sz w:val="28"/>
          <w:szCs w:val="28"/>
          <w:lang w:eastAsia="en-US"/>
        </w:rPr>
        <w:t>Клетского</w:t>
      </w:r>
      <w:r>
        <w:rPr>
          <w:rFonts w:eastAsia="Calibri"/>
          <w:b/>
          <w:bCs/>
          <w:sz w:val="28"/>
          <w:szCs w:val="28"/>
          <w:lang w:eastAsia="en-US"/>
        </w:rPr>
        <w:t xml:space="preserve"> сельского поселения  </w:t>
      </w:r>
    </w:p>
    <w:p>
      <w:pPr>
        <w:pStyle w:val="Normal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охраны жизни и здоровья </w:t>
      </w:r>
      <w:r>
        <w:rPr>
          <w:rFonts w:eastAsia="Times New Roman" w:cs="Times New Roman"/>
          <w:sz w:val="28"/>
          <w:szCs w:val="28"/>
          <w:lang w:eastAsia="ru-RU"/>
        </w:rPr>
        <w:t>населения Клетского сельского поселения</w:t>
      </w:r>
      <w:r>
        <w:rPr>
          <w:sz w:val="28"/>
          <w:szCs w:val="28"/>
        </w:rPr>
        <w:t xml:space="preserve">, обеспечения комфортного и безопасного проживания граждан и сохранности объектов благоустройства, </w:t>
      </w:r>
      <w:r>
        <w:rPr>
          <w:rFonts w:eastAsia="Arial Unicode MS"/>
          <w:bCs/>
          <w:sz w:val="28"/>
          <w:szCs w:val="28"/>
        </w:rPr>
        <w:t>оборудования и покрытия детских игровых и спортивных площадок,</w:t>
      </w:r>
      <w:r>
        <w:rPr>
          <w:iCs/>
          <w:sz w:val="28"/>
          <w:szCs w:val="28"/>
          <w:lang w:eastAsia="ar-SA"/>
        </w:rPr>
        <w:t xml:space="preserve">  в целях обеспечения безопасной эксплуатации площадок </w:t>
      </w:r>
      <w:r>
        <w:rPr>
          <w:sz w:val="28"/>
          <w:szCs w:val="28"/>
        </w:rPr>
        <w:t xml:space="preserve">(детских игровых, спортивных), расположенных на территории </w:t>
      </w:r>
      <w:r>
        <w:rPr>
          <w:rFonts w:eastAsia="Times New Roman" w:cs="Times New Roman"/>
          <w:sz w:val="28"/>
          <w:szCs w:val="28"/>
          <w:lang w:eastAsia="ru-RU"/>
        </w:rPr>
        <w:t xml:space="preserve">Клетского </w:t>
      </w:r>
      <w:r>
        <w:rPr>
          <w:iCs/>
          <w:sz w:val="28"/>
          <w:szCs w:val="28"/>
          <w:lang w:eastAsia="ar-SA"/>
        </w:rPr>
        <w:t xml:space="preserve">сельского поселения, 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>
        <w:rPr>
          <w:rFonts w:eastAsia="Times New Roman" w:cs="Times New Roman"/>
          <w:sz w:val="28"/>
          <w:szCs w:val="28"/>
          <w:lang w:eastAsia="ru-RU"/>
        </w:rPr>
        <w:t>ЕТ</w:t>
      </w:r>
      <w:r>
        <w:rPr>
          <w:sz w:val="28"/>
          <w:szCs w:val="28"/>
        </w:rPr>
        <w:t>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1.Утвердить:</w:t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Положение о комиссии по обследованию площадок (детских игровых, спортивных), расположенных на территории </w:t>
      </w:r>
      <w:r>
        <w:rPr>
          <w:rFonts w:eastAsia="Times New Roman" w:cs="Times New Roman"/>
          <w:sz w:val="28"/>
          <w:szCs w:val="28"/>
          <w:lang w:eastAsia="ru-RU"/>
        </w:rPr>
        <w:t>Клетского</w:t>
      </w:r>
      <w:r>
        <w:rPr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</w:t>
      </w:r>
      <w:r>
        <w:rPr>
          <w:rFonts w:eastAsia="Times New Roman" w:cs="Times New Roman"/>
          <w:sz w:val="28"/>
          <w:szCs w:val="28"/>
          <w:lang w:eastAsia="ru-RU"/>
        </w:rPr>
        <w:t>1;</w:t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Состав комиссии по </w:t>
      </w:r>
      <w:r>
        <w:rPr>
          <w:rFonts w:eastAsia="Times New Roman" w:cs="Times New Roman"/>
          <w:sz w:val="28"/>
          <w:szCs w:val="28"/>
          <w:lang w:eastAsia="ar-SA"/>
        </w:rPr>
        <w:t xml:space="preserve">обследованию площадок (детских игровых, спортивных), расположенных на территории </w:t>
      </w:r>
      <w:r>
        <w:rPr>
          <w:rFonts w:eastAsia="Times New Roman" w:cs="Times New Roman"/>
          <w:sz w:val="28"/>
          <w:szCs w:val="28"/>
          <w:lang w:eastAsia="ru-RU"/>
        </w:rPr>
        <w:t>Клетского</w:t>
      </w:r>
      <w:r>
        <w:rPr>
          <w:rFonts w:eastAsia="Times New Roman" w:cs="Times New Roman"/>
          <w:sz w:val="28"/>
          <w:szCs w:val="28"/>
          <w:lang w:eastAsia="ar-SA"/>
        </w:rPr>
        <w:t xml:space="preserve"> сельского поселения</w:t>
      </w:r>
      <w:r>
        <w:rPr>
          <w:rFonts w:eastAsia="Times New Roman" w:cs="Times New Roman"/>
          <w:sz w:val="28"/>
          <w:szCs w:val="28"/>
          <w:lang w:eastAsia="ru-RU"/>
        </w:rPr>
        <w:t xml:space="preserve"> согласно Приложению 2.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распоряжения вступает в силу после его официального обнародования.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выполнения распоряжения оставляю за собой.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tLeast" w:line="270" w:before="240" w:after="24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rFonts w:eastAsia="Times New Roman" w:cs="Times New Roman"/>
          <w:sz w:val="28"/>
          <w:szCs w:val="28"/>
          <w:lang w:eastAsia="ru-RU"/>
        </w:rPr>
        <w:t xml:space="preserve">Клетского </w:t>
      </w:r>
      <w:r>
        <w:rPr>
          <w:sz w:val="28"/>
          <w:szCs w:val="28"/>
        </w:rPr>
        <w:t xml:space="preserve">сельского поселения                                            </w:t>
      </w:r>
      <w:r>
        <w:rPr>
          <w:rFonts w:eastAsia="Times New Roman" w:cs="Times New Roman"/>
          <w:sz w:val="28"/>
          <w:szCs w:val="28"/>
          <w:lang w:eastAsia="ru-RU"/>
        </w:rPr>
        <w:t>Г.Р. Шахабов</w:t>
      </w:r>
    </w:p>
    <w:p>
      <w:pPr>
        <w:pStyle w:val="Normal"/>
        <w:shd w:val="clear" w:color="auto" w:fill="FFFFFF"/>
        <w:spacing w:lineRule="atLeast" w:line="270" w:before="240" w:after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tLeast" w:line="270" w:before="240" w:after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tLeast" w:line="270" w:before="240" w:after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left="6236" w:right="0" w:hanging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</w:t>
      </w:r>
    </w:p>
    <w:p>
      <w:pPr>
        <w:pStyle w:val="Normal"/>
        <w:widowControl/>
        <w:bidi w:val="0"/>
        <w:spacing w:lineRule="auto" w:line="240" w:before="0" w:after="0"/>
        <w:ind w:left="6236" w:right="0" w:hang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r>
        <w:rPr>
          <w:rFonts w:eastAsia="Times New Roman" w:cs="Times New Roman"/>
          <w:sz w:val="20"/>
          <w:szCs w:val="20"/>
          <w:lang w:eastAsia="ru-RU"/>
        </w:rPr>
        <w:t>р</w:t>
      </w:r>
      <w:r>
        <w:rPr>
          <w:sz w:val="20"/>
          <w:szCs w:val="20"/>
        </w:rPr>
        <w:t xml:space="preserve">аспоряжению </w:t>
      </w:r>
      <w:bookmarkStart w:id="0" w:name="_GoBack"/>
      <w:bookmarkEnd w:id="0"/>
      <w:r>
        <w:rPr>
          <w:rFonts w:eastAsia="Times New Roman" w:cs="Times New Roman"/>
          <w:sz w:val="20"/>
          <w:szCs w:val="20"/>
          <w:lang w:eastAsia="ru-RU"/>
        </w:rPr>
        <w:t>администрации Клетского сельского поселения от ___________ г. № ___</w:t>
      </w:r>
    </w:p>
    <w:p>
      <w:pPr>
        <w:pStyle w:val="Normal"/>
        <w:spacing w:lineRule="auto" w:line="276"/>
        <w:ind w:left="6193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76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>
      <w:pPr>
        <w:pStyle w:val="Normal"/>
        <w:spacing w:lineRule="auto" w:line="276"/>
        <w:ind w:firstLine="709"/>
        <w:jc w:val="center"/>
        <w:rPr>
          <w:b/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о комиссии </w:t>
      </w:r>
      <w:r>
        <w:rPr>
          <w:b/>
          <w:sz w:val="28"/>
          <w:szCs w:val="28"/>
          <w:lang w:eastAsia="ar-SA"/>
        </w:rPr>
        <w:t xml:space="preserve">по обследованию </w:t>
      </w:r>
      <w:r>
        <w:rPr>
          <w:rFonts w:eastAsia="Calibri"/>
          <w:b/>
          <w:bCs/>
          <w:sz w:val="28"/>
          <w:szCs w:val="28"/>
          <w:lang w:eastAsia="en-US"/>
        </w:rPr>
        <w:t xml:space="preserve">площадок (детских игровых, спортивных), расположенных на территории  </w:t>
      </w:r>
      <w:r>
        <w:rPr>
          <w:rFonts w:eastAsia="Calibri" w:cs="Times New Roman"/>
          <w:b/>
          <w:bCs/>
          <w:sz w:val="28"/>
          <w:szCs w:val="28"/>
          <w:lang w:eastAsia="en-US"/>
        </w:rPr>
        <w:t>Клетского</w:t>
      </w:r>
      <w:r>
        <w:rPr>
          <w:rFonts w:eastAsia="Calibri"/>
          <w:b/>
          <w:bCs/>
          <w:sz w:val="28"/>
          <w:szCs w:val="28"/>
          <w:lang w:eastAsia="en-US"/>
        </w:rPr>
        <w:t xml:space="preserve"> сельского поселения  </w:t>
      </w:r>
    </w:p>
    <w:p>
      <w:pPr>
        <w:pStyle w:val="Normal"/>
        <w:spacing w:lineRule="auto" w:line="276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76"/>
        <w:ind w:left="35" w:firstLine="709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>
      <w:pPr>
        <w:pStyle w:val="Normal"/>
        <w:spacing w:lineRule="auto" w:line="276"/>
        <w:ind w:left="35"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570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Комиссия </w:t>
      </w:r>
      <w:r>
        <w:rPr>
          <w:sz w:val="28"/>
          <w:szCs w:val="28"/>
          <w:lang w:eastAsia="ar-SA"/>
        </w:rPr>
        <w:t xml:space="preserve">по обследованию 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 xml:space="preserve">площадок (детских игровых, спортивных), расположенных на территории  </w:t>
      </w:r>
      <w:r>
        <w:rPr>
          <w:rFonts w:eastAsia="Calibri" w:cs="Times New Roman"/>
          <w:b w:val="false"/>
          <w:bCs w:val="false"/>
          <w:sz w:val="28"/>
          <w:szCs w:val="28"/>
          <w:lang w:eastAsia="en-US"/>
        </w:rPr>
        <w:t>Клетского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 xml:space="preserve"> сельского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 xml:space="preserve">поселения  </w:t>
      </w:r>
      <w:r>
        <w:rPr>
          <w:b w:val="false"/>
          <w:bCs w:val="false"/>
          <w:sz w:val="28"/>
          <w:szCs w:val="28"/>
          <w:lang w:eastAsia="ar-SA"/>
        </w:rPr>
        <w:t xml:space="preserve"> </w:t>
      </w:r>
      <w:r>
        <w:rPr>
          <w:b/>
          <w:bCs/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(далее - Комиссия) создается с целью проведения работ, направленных на устранение причин и условий, вызывающих травмирование, причинение тяжелых последствий жизни и здоровью детей и подростков на площадках </w:t>
      </w:r>
      <w:r>
        <w:rPr>
          <w:sz w:val="28"/>
          <w:szCs w:val="28"/>
          <w:lang w:eastAsia="ar-SA"/>
        </w:rPr>
        <w:t>(детских игровых, спортивных)</w:t>
      </w:r>
      <w:r>
        <w:rPr>
          <w:sz w:val="28"/>
          <w:szCs w:val="28"/>
        </w:rPr>
        <w:t>, обеспечения контроля по безопасности при эксплуатации, а также оценки соответствия технического состояния игрового оборудования требованиям безопасности.</w:t>
      </w:r>
    </w:p>
    <w:p>
      <w:pPr>
        <w:pStyle w:val="Normal"/>
        <w:widowControl w:val="false"/>
        <w:tabs>
          <w:tab w:val="clear" w:pos="708"/>
          <w:tab w:val="left" w:pos="570" w:leader="none"/>
          <w:tab w:val="left" w:pos="1480" w:leader="none"/>
        </w:tabs>
        <w:suppressAutoHyphens w:val="tru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Комиссия в работе руководствуется настоящим Положением, нормативными документами, устанавливающими общие требования безопасности при монтаже и эксплуатации оборудования всех типов.</w:t>
      </w:r>
    </w:p>
    <w:p>
      <w:pPr>
        <w:pStyle w:val="Normal"/>
        <w:tabs>
          <w:tab w:val="clear" w:pos="708"/>
          <w:tab w:val="left" w:pos="585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1.3. Комиссия проводит обследование оборудования площадок </w:t>
      </w:r>
      <w:r>
        <w:rPr>
          <w:sz w:val="28"/>
          <w:szCs w:val="28"/>
          <w:lang w:eastAsia="ar-SA"/>
        </w:rPr>
        <w:t>(детских игровых, спортивных)</w:t>
      </w:r>
      <w:r>
        <w:rPr>
          <w:sz w:val="28"/>
          <w:szCs w:val="28"/>
        </w:rPr>
        <w:t xml:space="preserve">, находящихся на территории </w:t>
      </w:r>
      <w:r>
        <w:rPr>
          <w:rFonts w:eastAsia="Times New Roman" w:cs="Times New Roman"/>
          <w:sz w:val="28"/>
          <w:szCs w:val="28"/>
          <w:lang w:eastAsia="ru-RU"/>
        </w:rPr>
        <w:t>Клетского</w:t>
      </w:r>
      <w:r>
        <w:rPr>
          <w:sz w:val="28"/>
          <w:szCs w:val="28"/>
        </w:rPr>
        <w:t xml:space="preserve"> сельского поселения.</w:t>
      </w:r>
    </w:p>
    <w:p>
      <w:pPr>
        <w:pStyle w:val="Normal"/>
        <w:spacing w:lineRule="auto" w:line="276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2. Задачи Комиссии</w:t>
      </w:r>
    </w:p>
    <w:p>
      <w:pPr>
        <w:pStyle w:val="Normal"/>
        <w:spacing w:lineRule="auto" w:line="276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570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Задачами Комиссии являются:</w:t>
      </w:r>
    </w:p>
    <w:p>
      <w:pPr>
        <w:pStyle w:val="Normal"/>
        <w:tabs>
          <w:tab w:val="clear" w:pos="708"/>
          <w:tab w:val="left" w:pos="570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ab/>
        <w:t>2.1. Проведение обследования оборудования на</w:t>
      </w:r>
      <w:r>
        <w:rPr>
          <w:sz w:val="28"/>
          <w:szCs w:val="28"/>
          <w:lang w:eastAsia="ar-SA"/>
        </w:rPr>
        <w:t xml:space="preserve"> площадках (детских игровых, спортивных) </w:t>
      </w:r>
      <w:r>
        <w:rPr>
          <w:rFonts w:eastAsia="Times New Roman" w:cs="Times New Roman"/>
          <w:sz w:val="28"/>
          <w:szCs w:val="28"/>
          <w:lang w:eastAsia="ar-SA"/>
        </w:rPr>
        <w:t>Клетского</w:t>
      </w:r>
      <w:r>
        <w:rPr>
          <w:sz w:val="28"/>
          <w:szCs w:val="28"/>
          <w:lang w:eastAsia="ar-SA"/>
        </w:rPr>
        <w:t xml:space="preserve"> сельского поселения</w:t>
      </w:r>
      <w:r>
        <w:rPr>
          <w:sz w:val="28"/>
          <w:szCs w:val="28"/>
        </w:rPr>
        <w:t xml:space="preserve">  на соответствие соблюдения государственных стандартов с учетом основных требований безопасности.</w:t>
      </w:r>
    </w:p>
    <w:p>
      <w:pPr>
        <w:pStyle w:val="Normal"/>
        <w:tabs>
          <w:tab w:val="clear" w:pos="708"/>
          <w:tab w:val="left" w:pos="570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ab/>
        <w:t>2.2. Выработка рекомендаций по устранению причин, вызывающих  травмирование, причинение тяжелых последствий жизни и здоровью детей и подростков.</w:t>
      </w:r>
    </w:p>
    <w:p>
      <w:pPr>
        <w:pStyle w:val="Normal"/>
        <w:spacing w:lineRule="auto" w:line="276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3. Полномочия Комиссии</w:t>
      </w:r>
    </w:p>
    <w:p>
      <w:pPr>
        <w:pStyle w:val="Normal"/>
        <w:spacing w:lineRule="auto" w:line="276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570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 Комиссия проводит комплексное обследование игрового оборудования (осмотр его технического состояния, целостности конструкции, состояния сварных швов, мест крепления и крепежных деталей, надёжности установки, качества лакокрасочных покрытий, габаритных размеров и внешнего вида).</w:t>
      </w:r>
    </w:p>
    <w:p>
      <w:pPr>
        <w:pStyle w:val="Normal"/>
        <w:tabs>
          <w:tab w:val="clear" w:pos="708"/>
          <w:tab w:val="left" w:pos="1480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4. Состав и порядок формирования Комиссии</w:t>
      </w:r>
    </w:p>
    <w:p>
      <w:pPr>
        <w:pStyle w:val="Normal"/>
        <w:spacing w:lineRule="auto" w:line="276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570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ab/>
        <w:t>4.1. Комиссия формируется в составе председателя Комиссии, секретаря и членов Комиссии.</w:t>
      </w:r>
    </w:p>
    <w:p>
      <w:pPr>
        <w:pStyle w:val="Normal"/>
        <w:tabs>
          <w:tab w:val="clear" w:pos="708"/>
          <w:tab w:val="left" w:pos="570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ab/>
        <w:t>4.2. Члены Комиссии имеют право знакомиться с документами и материалами, касающимися деятельности Комиссии.</w:t>
      </w:r>
    </w:p>
    <w:p>
      <w:pPr>
        <w:pStyle w:val="Normal"/>
        <w:spacing w:lineRule="auto" w:line="276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5. Организация работы Комиссии</w:t>
      </w:r>
    </w:p>
    <w:p>
      <w:pPr>
        <w:pStyle w:val="Normal"/>
        <w:tabs>
          <w:tab w:val="clear" w:pos="708"/>
          <w:tab w:val="left" w:pos="1480" w:leader="none"/>
        </w:tabs>
        <w:spacing w:lineRule="auto" w:line="276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70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Основными формами работы Комиссии являются:</w:t>
      </w:r>
    </w:p>
    <w:p>
      <w:pPr>
        <w:pStyle w:val="Normal"/>
        <w:tabs>
          <w:tab w:val="clear" w:pos="708"/>
          <w:tab w:val="left" w:pos="570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ab/>
        <w:t>5.1. Проведение функционального осмотра оборудования</w:t>
      </w:r>
      <w:r>
        <w:rPr>
          <w:sz w:val="28"/>
          <w:szCs w:val="28"/>
          <w:lang w:eastAsia="ar-SA"/>
        </w:rPr>
        <w:t xml:space="preserve"> площадок (детских  игровых, спортивных) </w:t>
      </w:r>
      <w:r>
        <w:rPr>
          <w:rFonts w:eastAsia="Times New Roman" w:cs="Times New Roman"/>
          <w:sz w:val="28"/>
          <w:szCs w:val="28"/>
          <w:lang w:eastAsia="ar-SA"/>
        </w:rPr>
        <w:t>Клетского</w:t>
      </w:r>
      <w:r>
        <w:rPr>
          <w:sz w:val="28"/>
          <w:szCs w:val="28"/>
          <w:lang w:eastAsia="ar-SA"/>
        </w:rPr>
        <w:t xml:space="preserve">  сельского поселения.</w:t>
      </w:r>
    </w:p>
    <w:p>
      <w:pPr>
        <w:pStyle w:val="Normal"/>
        <w:widowControl/>
        <w:bidi w:val="0"/>
        <w:spacing w:lineRule="auto" w:line="276" w:before="0" w:after="0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Функциональный осмотр предоставляет собой детальный осмотр с целью оценки рабочего состояния, степени изношенности, прочности и устойчивости оборудования.</w:t>
      </w:r>
    </w:p>
    <w:p>
      <w:pPr>
        <w:pStyle w:val="Normal"/>
        <w:widowControl/>
        <w:bidi w:val="0"/>
        <w:spacing w:lineRule="auto" w:line="276" w:before="0" w:after="0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Осмотр проводят с периодичностью один раз в 3 месяца.</w:t>
      </w:r>
    </w:p>
    <w:p>
      <w:pPr>
        <w:pStyle w:val="Normal"/>
        <w:widowControl/>
        <w:bidi w:val="0"/>
        <w:spacing w:lineRule="auto" w:line="276" w:before="0" w:after="0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функционального осмотра определяется:</w:t>
      </w:r>
    </w:p>
    <w:p>
      <w:pPr>
        <w:pStyle w:val="Normal"/>
        <w:widowControl/>
        <w:bidi w:val="0"/>
        <w:spacing w:lineRule="auto" w:line="276" w:before="0" w:after="0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чистота и внешний вид поверхности площадки </w:t>
      </w:r>
      <w:r>
        <w:rPr>
          <w:sz w:val="28"/>
          <w:szCs w:val="28"/>
          <w:lang w:eastAsia="ar-SA"/>
        </w:rPr>
        <w:t>(детской игровой, спортивной)</w:t>
      </w:r>
      <w:r>
        <w:rPr>
          <w:sz w:val="28"/>
          <w:szCs w:val="28"/>
        </w:rPr>
        <w:t xml:space="preserve"> и оборудования;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567"/>
        <w:jc w:val="both"/>
        <w:rPr>
          <w:rFonts w:eastAsia="Arial"/>
          <w:sz w:val="28"/>
          <w:szCs w:val="28"/>
          <w:lang w:eastAsia="hi-IN" w:bidi="hi-IN"/>
        </w:rPr>
      </w:pPr>
      <w:r>
        <w:rPr>
          <w:rFonts w:eastAsia="Arial"/>
          <w:sz w:val="28"/>
          <w:szCs w:val="28"/>
          <w:lang w:eastAsia="hi-IN" w:bidi="hi-IN"/>
        </w:rPr>
        <w:t>- соблюдение расстояний от частей оборудования до поверхности игровой площадки;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567"/>
        <w:jc w:val="both"/>
        <w:rPr>
          <w:rFonts w:eastAsia="Arial"/>
          <w:sz w:val="28"/>
          <w:szCs w:val="28"/>
          <w:lang w:eastAsia="hi-IN" w:bidi="hi-IN"/>
        </w:rPr>
      </w:pPr>
      <w:r>
        <w:rPr>
          <w:rFonts w:eastAsia="Arial"/>
          <w:sz w:val="28"/>
          <w:szCs w:val="28"/>
          <w:lang w:eastAsia="hi-IN" w:bidi="hi-IN"/>
        </w:rPr>
        <w:t>- наличие выступающих частей фундаментов;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567"/>
        <w:jc w:val="both"/>
        <w:rPr>
          <w:rFonts w:eastAsia="Arial"/>
          <w:sz w:val="28"/>
          <w:szCs w:val="28"/>
          <w:lang w:eastAsia="hi-IN" w:bidi="hi-IN"/>
        </w:rPr>
      </w:pPr>
      <w:r>
        <w:rPr>
          <w:rFonts w:eastAsia="Arial"/>
          <w:sz w:val="28"/>
          <w:szCs w:val="28"/>
          <w:lang w:eastAsia="hi-IN" w:bidi="hi-IN"/>
        </w:rPr>
        <w:t>- наличие дефектов/неисправностей элементов оборудования;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567"/>
        <w:jc w:val="both"/>
        <w:rPr>
          <w:rFonts w:eastAsia="Arial"/>
          <w:sz w:val="28"/>
          <w:szCs w:val="28"/>
          <w:lang w:eastAsia="hi-IN" w:bidi="hi-IN"/>
        </w:rPr>
      </w:pPr>
      <w:r>
        <w:rPr>
          <w:rFonts w:eastAsia="Arial"/>
          <w:sz w:val="28"/>
          <w:szCs w:val="28"/>
          <w:lang w:eastAsia="hi-IN" w:bidi="hi-IN"/>
        </w:rPr>
        <w:t>- отсутствие деталей оборудования;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567"/>
        <w:jc w:val="both"/>
        <w:rPr>
          <w:rFonts w:eastAsia="Arial"/>
          <w:sz w:val="28"/>
          <w:szCs w:val="28"/>
          <w:lang w:eastAsia="hi-IN" w:bidi="hi-IN"/>
        </w:rPr>
      </w:pPr>
      <w:r>
        <w:rPr>
          <w:rFonts w:eastAsia="Arial"/>
          <w:sz w:val="28"/>
          <w:szCs w:val="28"/>
          <w:lang w:eastAsia="hi-IN" w:bidi="hi-IN"/>
        </w:rPr>
        <w:t>- чрезмерный износ подвижных частей оборудования;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567"/>
        <w:jc w:val="both"/>
        <w:rPr>
          <w:rFonts w:eastAsia="Arial"/>
          <w:sz w:val="28"/>
          <w:szCs w:val="28"/>
          <w:lang w:eastAsia="hi-IN" w:bidi="hi-IN"/>
        </w:rPr>
      </w:pPr>
      <w:r>
        <w:rPr>
          <w:rFonts w:eastAsia="Arial"/>
          <w:sz w:val="28"/>
          <w:szCs w:val="28"/>
          <w:lang w:eastAsia="hi-IN" w:bidi="hi-IN"/>
        </w:rPr>
        <w:t>- структурную целостность оборудования.</w:t>
      </w:r>
    </w:p>
    <w:p>
      <w:pPr>
        <w:pStyle w:val="Normal"/>
        <w:widowControl/>
        <w:tabs>
          <w:tab w:val="clear" w:pos="708"/>
          <w:tab w:val="left" w:pos="1480" w:leader="none"/>
        </w:tabs>
        <w:bidi w:val="0"/>
        <w:spacing w:lineRule="auto" w:line="276" w:before="0" w:after="0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 Проведение ежегодного основного осмотра оборудования</w:t>
      </w:r>
      <w:r>
        <w:rPr>
          <w:sz w:val="28"/>
          <w:szCs w:val="28"/>
          <w:lang w:eastAsia="ar-SA"/>
        </w:rPr>
        <w:t xml:space="preserve"> площадок (детских игровых, спортивных) </w:t>
      </w:r>
      <w:r>
        <w:rPr>
          <w:rFonts w:eastAsia="Times New Roman" w:cs="Times New Roman"/>
          <w:sz w:val="28"/>
          <w:szCs w:val="28"/>
          <w:lang w:eastAsia="ar-SA"/>
        </w:rPr>
        <w:t xml:space="preserve">Клетского </w:t>
      </w:r>
      <w:r>
        <w:rPr>
          <w:sz w:val="28"/>
          <w:szCs w:val="28"/>
          <w:lang w:eastAsia="ar-SA"/>
        </w:rPr>
        <w:t>сельского поселения.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567"/>
        <w:jc w:val="both"/>
        <w:rPr>
          <w:rFonts w:eastAsia="Arial"/>
          <w:sz w:val="28"/>
          <w:szCs w:val="28"/>
          <w:lang w:eastAsia="hi-IN" w:bidi="hi-IN"/>
        </w:rPr>
      </w:pPr>
      <w:r>
        <w:rPr>
          <w:rFonts w:eastAsia="Arial"/>
          <w:sz w:val="28"/>
          <w:szCs w:val="28"/>
          <w:lang w:eastAsia="hi-IN" w:bidi="hi-IN"/>
        </w:rPr>
        <w:t>Ежегодный основной осмотр для оценки соответствия технического состояния оборудования требованиям безопасности проводят с периодичностью не реже одного раза в год.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567"/>
        <w:jc w:val="both"/>
        <w:rPr>
          <w:rFonts w:eastAsia="Arial"/>
          <w:sz w:val="28"/>
          <w:szCs w:val="28"/>
          <w:lang w:eastAsia="hi-IN" w:bidi="hi-IN"/>
        </w:rPr>
      </w:pPr>
      <w:r>
        <w:rPr>
          <w:rFonts w:eastAsia="Arial"/>
          <w:sz w:val="28"/>
          <w:szCs w:val="28"/>
          <w:lang w:eastAsia="hi-IN" w:bidi="hi-IN"/>
        </w:rPr>
        <w:t>В ходе ежегодного основного осмотра определяют: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567"/>
        <w:jc w:val="both"/>
        <w:rPr>
          <w:rFonts w:eastAsia="Arial"/>
          <w:sz w:val="28"/>
          <w:szCs w:val="28"/>
          <w:lang w:eastAsia="hi-IN" w:bidi="hi-IN"/>
        </w:rPr>
      </w:pPr>
      <w:r>
        <w:rPr>
          <w:rFonts w:eastAsia="Arial"/>
          <w:sz w:val="28"/>
          <w:szCs w:val="28"/>
          <w:lang w:eastAsia="hi-IN" w:bidi="hi-IN"/>
        </w:rPr>
        <w:t>- наличие гниения деревянных элементов;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567"/>
        <w:jc w:val="both"/>
        <w:rPr>
          <w:rFonts w:eastAsia="Arial"/>
          <w:sz w:val="28"/>
          <w:szCs w:val="28"/>
          <w:lang w:eastAsia="hi-IN" w:bidi="hi-IN"/>
        </w:rPr>
      </w:pPr>
      <w:r>
        <w:rPr>
          <w:rFonts w:eastAsia="Arial"/>
          <w:sz w:val="28"/>
          <w:szCs w:val="28"/>
          <w:lang w:eastAsia="hi-IN" w:bidi="hi-IN"/>
        </w:rPr>
        <w:t>- наличие коррозии металлических элементов;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567"/>
        <w:jc w:val="both"/>
        <w:rPr>
          <w:rFonts w:eastAsia="Arial"/>
          <w:sz w:val="28"/>
          <w:szCs w:val="28"/>
          <w:lang w:eastAsia="hi-IN" w:bidi="hi-IN"/>
        </w:rPr>
      </w:pPr>
      <w:r>
        <w:rPr>
          <w:rFonts w:eastAsia="Arial"/>
          <w:sz w:val="28"/>
          <w:szCs w:val="28"/>
          <w:lang w:eastAsia="hi-IN" w:bidi="hi-IN"/>
        </w:rPr>
        <w:t>- влияние выполненных ремонтных работ на безопасность оборудования.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567"/>
        <w:jc w:val="both"/>
        <w:rPr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hi-IN" w:bidi="hi-IN"/>
        </w:rPr>
        <w:t>Особое внимание уделяют скрытым, труднодоступным элементам оборудования.</w:t>
      </w:r>
    </w:p>
    <w:p>
      <w:pPr>
        <w:pStyle w:val="Normal"/>
        <w:tabs>
          <w:tab w:val="clear" w:pos="708"/>
          <w:tab w:val="left" w:pos="570" w:leader="none"/>
          <w:tab w:val="left" w:pos="1480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5.3. Комиссия по окончании обследования подготавливает акт осмотра и проверки оборудования площадки </w:t>
      </w:r>
      <w:r>
        <w:rPr>
          <w:sz w:val="28"/>
          <w:szCs w:val="28"/>
          <w:lang w:eastAsia="ar-SA"/>
        </w:rPr>
        <w:t>(детской игровой, спортивной)</w:t>
      </w:r>
      <w:r>
        <w:rPr>
          <w:sz w:val="28"/>
          <w:szCs w:val="28"/>
        </w:rPr>
        <w:t>, который должен содержать обоснованные выводы о соответствии (несоответствии) технического состояния игрового оборудования законодательным и иным нормативным правовым актам Российской Федерации в сфере технического регулирования, с целью принятия соответствующих мер, а также вносит соответствующие записи в журнал функциональных осмотров.</w:t>
      </w:r>
    </w:p>
    <w:p>
      <w:pPr>
        <w:pStyle w:val="Normal"/>
        <w:tabs>
          <w:tab w:val="clear" w:pos="708"/>
          <w:tab w:val="left" w:pos="630" w:leader="none"/>
          <w:tab w:val="left" w:pos="1480" w:leader="none"/>
        </w:tabs>
        <w:spacing w:lineRule="auto" w:line="276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5.4. Члены Комиссии, не согласные с принятым Комиссией заключением, имеют право в письменной форме изложить свое особое мнение, которое прилагается к заключению Комиссии.</w:t>
      </w:r>
    </w:p>
    <w:p>
      <w:pPr>
        <w:pStyle w:val="Normal"/>
        <w:tabs>
          <w:tab w:val="clear" w:pos="708"/>
          <w:tab w:val="left" w:pos="570" w:leader="none"/>
        </w:tabs>
        <w:spacing w:lineRule="auto" w:line="276"/>
        <w:jc w:val="both"/>
        <w:rPr>
          <w:sz w:val="28"/>
          <w:szCs w:val="28"/>
          <w:lang w:eastAsia="ar-SA"/>
        </w:rPr>
      </w:pPr>
      <w:r>
        <w:rPr>
          <w:bCs/>
          <w:sz w:val="28"/>
          <w:szCs w:val="28"/>
        </w:rPr>
        <w:tab/>
        <w:t>5.5. Комиссия несет ответственность за принятие решений в пределах установленной компетентности и в соответствии с действующим законодательством.</w:t>
      </w:r>
    </w:p>
    <w:p>
      <w:pPr>
        <w:pStyle w:val="Normal"/>
        <w:snapToGrid w:val="false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snapToGrid w:val="false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left="6236" w:right="0" w:hanging="0"/>
        <w:jc w:val="both"/>
        <w:rPr/>
      </w:pPr>
      <w:r>
        <w:rPr>
          <w:sz w:val="20"/>
          <w:szCs w:val="20"/>
        </w:rPr>
        <w:t>Приложение 2</w:t>
      </w:r>
    </w:p>
    <w:p>
      <w:pPr>
        <w:pStyle w:val="Normal"/>
        <w:widowControl/>
        <w:bidi w:val="0"/>
        <w:spacing w:lineRule="auto" w:line="240" w:before="0" w:after="0"/>
        <w:ind w:left="6236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r>
        <w:rPr>
          <w:rFonts w:eastAsia="Times New Roman" w:cs="Times New Roman"/>
          <w:sz w:val="20"/>
          <w:szCs w:val="20"/>
          <w:lang w:eastAsia="ru-RU"/>
        </w:rPr>
        <w:t>р</w:t>
      </w:r>
      <w:r>
        <w:rPr>
          <w:sz w:val="20"/>
          <w:szCs w:val="20"/>
        </w:rPr>
        <w:t xml:space="preserve">аспоряжению </w:t>
      </w:r>
      <w:bookmarkStart w:id="1" w:name="_GoBack1"/>
      <w:bookmarkEnd w:id="1"/>
      <w:r>
        <w:rPr>
          <w:rFonts w:eastAsia="Times New Roman" w:cs="Times New Roman"/>
          <w:sz w:val="20"/>
          <w:szCs w:val="20"/>
          <w:lang w:eastAsia="ru-RU"/>
        </w:rPr>
        <w:t>администрации Клетского сельского поселения от ___________ г. № ___</w:t>
      </w:r>
    </w:p>
    <w:p>
      <w:pPr>
        <w:pStyle w:val="Normal"/>
        <w:spacing w:lineRule="auto" w:line="276"/>
        <w:ind w:left="6193" w:hanging="0"/>
        <w:jc w:val="right"/>
        <w:rPr>
          <w:lang w:eastAsia="ar-SA"/>
        </w:rPr>
      </w:pPr>
      <w:r>
        <w:rPr>
          <w:lang w:eastAsia="ar-SA"/>
        </w:rPr>
        <w:t>.</w:t>
      </w:r>
    </w:p>
    <w:p>
      <w:pPr>
        <w:pStyle w:val="Normal"/>
        <w:spacing w:lineRule="auto" w:line="276"/>
        <w:ind w:left="6193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комиссии </w:t>
      </w:r>
      <w:r>
        <w:rPr>
          <w:b/>
          <w:sz w:val="28"/>
          <w:szCs w:val="28"/>
          <w:lang w:eastAsia="ar-SA"/>
        </w:rPr>
        <w:t xml:space="preserve">по обследованию площадок (детских игровых, спортивных, дворовых), расположенных на территории </w:t>
      </w:r>
      <w:r>
        <w:rPr>
          <w:rFonts w:eastAsia="Times New Roman" w:cs="Times New Roman"/>
          <w:b/>
          <w:sz w:val="28"/>
          <w:szCs w:val="28"/>
          <w:lang w:eastAsia="ar-SA"/>
        </w:rPr>
        <w:t>Клетского</w:t>
      </w:r>
      <w:r>
        <w:rPr>
          <w:b/>
          <w:sz w:val="28"/>
          <w:szCs w:val="28"/>
          <w:lang w:eastAsia="ar-SA"/>
        </w:rPr>
        <w:t xml:space="preserve"> сельского поселения  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0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936"/>
        <w:gridCol w:w="5669"/>
      </w:tblGrid>
      <w:tr>
        <w:trPr/>
        <w:tc>
          <w:tcPr>
            <w:tcW w:w="3936" w:type="dxa"/>
            <w:tcBorders/>
          </w:tcPr>
          <w:p>
            <w:pPr>
              <w:pStyle w:val="Normal"/>
              <w:spacing w:lineRule="auto" w:line="276"/>
              <w:ind w:firstLine="56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Шахабов Г.Р.</w:t>
            </w:r>
          </w:p>
        </w:tc>
        <w:tc>
          <w:tcPr>
            <w:tcW w:w="5669" w:type="dxa"/>
            <w:tcBorders/>
          </w:tcPr>
          <w:p>
            <w:pPr>
              <w:pStyle w:val="Normal"/>
              <w:spacing w:lineRule="auto" w:line="276"/>
              <w:ind w:left="-108" w:hang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</w:t>
            </w: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Клетского</w:t>
            </w:r>
            <w:r>
              <w:rPr>
                <w:sz w:val="28"/>
                <w:szCs w:val="28"/>
                <w:lang w:eastAsia="en-US"/>
              </w:rPr>
              <w:t xml:space="preserve"> сельского поселения, председатель комиссии;</w:t>
            </w:r>
          </w:p>
          <w:p>
            <w:pPr>
              <w:pStyle w:val="Normal"/>
              <w:spacing w:lineRule="auto" w:line="276"/>
              <w:ind w:firstLine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3936" w:type="dxa"/>
            <w:tcBorders/>
          </w:tcPr>
          <w:p>
            <w:pPr>
              <w:pStyle w:val="Normal"/>
              <w:spacing w:lineRule="auto" w:line="276"/>
              <w:ind w:firstLine="56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Рябова С.А.</w:t>
            </w:r>
          </w:p>
        </w:tc>
        <w:tc>
          <w:tcPr>
            <w:tcW w:w="5669" w:type="dxa"/>
            <w:tcBorders/>
          </w:tcPr>
          <w:p>
            <w:pPr>
              <w:pStyle w:val="Normal"/>
              <w:spacing w:lineRule="auto" w:line="276"/>
              <w:ind w:left="-108" w:hang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ведущий специалист администрации </w:t>
            </w: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Клетского</w:t>
            </w:r>
            <w:r>
              <w:rPr>
                <w:sz w:val="28"/>
                <w:szCs w:val="28"/>
                <w:lang w:eastAsia="en-US"/>
              </w:rPr>
              <w:t xml:space="preserve"> сельского поселения,  секретарь комиссии</w:t>
            </w:r>
          </w:p>
        </w:tc>
      </w:tr>
    </w:tbl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74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915"/>
        <w:gridCol w:w="5831"/>
      </w:tblGrid>
      <w:tr>
        <w:trPr/>
        <w:tc>
          <w:tcPr>
            <w:tcW w:w="3915" w:type="dxa"/>
            <w:tcBorders/>
          </w:tcPr>
          <w:p>
            <w:pPr>
              <w:pStyle w:val="Normal"/>
              <w:spacing w:lineRule="auto" w:line="276"/>
              <w:ind w:firstLine="56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Вдовенко Т.В.</w:t>
            </w:r>
          </w:p>
        </w:tc>
        <w:tc>
          <w:tcPr>
            <w:tcW w:w="5831" w:type="dxa"/>
            <w:tcBorders/>
          </w:tcPr>
          <w:p>
            <w:pPr>
              <w:pStyle w:val="Normal"/>
              <w:spacing w:lineRule="auto" w:line="276"/>
              <w:ind w:left="-108" w:hang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МКУК «</w:t>
            </w: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Рассветинский СДК</w:t>
            </w:r>
            <w:r>
              <w:rPr>
                <w:sz w:val="28"/>
                <w:szCs w:val="28"/>
                <w:lang w:eastAsia="en-US"/>
              </w:rPr>
              <w:t>»;</w:t>
            </w:r>
          </w:p>
          <w:p>
            <w:pPr>
              <w:pStyle w:val="Normal"/>
              <w:spacing w:lineRule="auto" w:line="276"/>
              <w:ind w:left="600" w:hanging="3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3915" w:type="dxa"/>
            <w:tcBorders/>
          </w:tcPr>
          <w:p>
            <w:pPr>
              <w:pStyle w:val="Normal"/>
              <w:spacing w:lineRule="auto" w:line="276"/>
              <w:ind w:firstLine="56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Довбня Н.В.</w:t>
            </w:r>
          </w:p>
        </w:tc>
        <w:tc>
          <w:tcPr>
            <w:tcW w:w="583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0" w:hanging="5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Заместитель главы  Клетского сельского поселения</w:t>
            </w:r>
          </w:p>
          <w:p>
            <w:pPr>
              <w:pStyle w:val="Normal"/>
              <w:spacing w:lineRule="auto" w:line="276"/>
              <w:ind w:left="600" w:hanging="33"/>
              <w:jc w:val="both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highlight w:val="yellow"/>
                <w:lang w:eastAsia="en-US"/>
              </w:rPr>
            </w:r>
          </w:p>
        </w:tc>
      </w:tr>
      <w:tr>
        <w:trPr/>
        <w:tc>
          <w:tcPr>
            <w:tcW w:w="3915" w:type="dxa"/>
            <w:tcBorders/>
          </w:tcPr>
          <w:p>
            <w:pPr>
              <w:pStyle w:val="Normal"/>
              <w:spacing w:lineRule="auto" w:line="276"/>
              <w:ind w:firstLine="56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Салахутдинова М.А.</w:t>
            </w:r>
          </w:p>
        </w:tc>
        <w:tc>
          <w:tcPr>
            <w:tcW w:w="583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0"/>
              <w:ind w:left="0" w:right="0" w:hang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 2 категории администрации Клетского сельского поселения</w:t>
            </w:r>
          </w:p>
          <w:p>
            <w:pPr>
              <w:pStyle w:val="Normal"/>
              <w:spacing w:lineRule="auto" w:line="276"/>
              <w:ind w:left="600" w:hanging="33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highlight w:val="yellow"/>
                <w:lang w:eastAsia="en-US"/>
              </w:rPr>
            </w:r>
          </w:p>
        </w:tc>
      </w:tr>
    </w:tbl>
    <w:p>
      <w:pPr>
        <w:pStyle w:val="Normal"/>
        <w:snapToGrid w:val="fals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snapToGrid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napToGrid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napToGrid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napToGrid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napToGrid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napToGrid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napToGrid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napToGrid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napToGrid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546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0612f8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0612f8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LibreOffice/6.4.7.2$Linux_X86_64 LibreOffice_project/40$Build-2</Application>
  <Pages>5</Pages>
  <Words>699</Words>
  <Characters>5442</Characters>
  <CharactersWithSpaces>6243</CharactersWithSpaces>
  <Paragraphs>75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2025-10-16T11:32:00Z</dcterms:created>
  <dc:creator>Пользователь Windows</dc:creator>
  <dc:description/>
  <dc:language>ru-RU</dc:language>
  <cp:lastModifiedBy/>
  <cp:lastPrinted>2025-10-16T11:32:00Z</cp:lastPrinted>
  <dcterms:modified xsi:type="dcterms:W3CDTF">2026-04-08T10:44:18Z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