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7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2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475859">
        <w:rPr>
          <w:rFonts w:ascii="Times New Roman" w:hAnsi="Times New Roman" w:cs="Times New Roman"/>
          <w:sz w:val="28"/>
          <w:szCs w:val="28"/>
        </w:rPr>
        <w:t>дорожного контроля</w:t>
      </w:r>
      <w:r w:rsidRPr="001D0A21">
        <w:rPr>
          <w:rFonts w:ascii="Times New Roman" w:hAnsi="Times New Roman" w:cs="Times New Roman"/>
          <w:sz w:val="28"/>
          <w:szCs w:val="28"/>
        </w:rPr>
        <w:t>, учитываемых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ежегодного плана </w:t>
      </w:r>
      <w:r w:rsidRPr="001D0A21"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475859">
        <w:rPr>
          <w:rFonts w:ascii="Times New Roman" w:hAnsi="Times New Roman" w:cs="Times New Roman"/>
          <w:sz w:val="28"/>
          <w:szCs w:val="28"/>
        </w:rPr>
        <w:t>3</w:t>
      </w:r>
      <w:r w:rsidRPr="001D0A21">
        <w:rPr>
          <w:rFonts w:ascii="Times New Roman" w:hAnsi="Times New Roman" w:cs="Times New Roman"/>
          <w:sz w:val="28"/>
          <w:szCs w:val="28"/>
        </w:rPr>
        <w:t xml:space="preserve"> год, с указанием категории риска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674"/>
        <w:gridCol w:w="4101"/>
        <w:gridCol w:w="2846"/>
        <w:gridCol w:w="1558"/>
      </w:tblGrid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1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846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8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 </w:t>
            </w:r>
          </w:p>
        </w:tc>
        <w:tc>
          <w:tcPr>
            <w:tcW w:w="2846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 </w:t>
            </w:r>
          </w:p>
        </w:tc>
        <w:tc>
          <w:tcPr>
            <w:tcW w:w="2846" w:type="dxa"/>
          </w:tcPr>
          <w:p w:rsidR="00CD77AF" w:rsidRPr="001D0A21" w:rsidRDefault="00CD77AF" w:rsidP="0047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="00475859">
              <w:rPr>
                <w:rFonts w:ascii="Times New Roman" w:hAnsi="Times New Roman" w:cs="Times New Roman"/>
                <w:sz w:val="24"/>
                <w:szCs w:val="24"/>
              </w:rPr>
              <w:t>Вишневый сад»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«Сельхозтехника»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Щучий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Водствроевец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</w:tcPr>
          <w:p w:rsidR="00CD77AF" w:rsidRPr="001D0A21" w:rsidRDefault="00CD77AF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181B0B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«Успех»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CD77AF" w:rsidRPr="001D0A21" w:rsidRDefault="00CD77AF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181B0B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«Полет»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CD77AF" w:rsidRPr="001D0A21" w:rsidRDefault="00CD77AF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181B0B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«Медик»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34EFC" w:rsidTr="00CD77AF">
        <w:tc>
          <w:tcPr>
            <w:tcW w:w="674" w:type="dxa"/>
          </w:tcPr>
          <w:p w:rsidR="00D34EFC" w:rsidRDefault="00D34EFC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1" w:type="dxa"/>
          </w:tcPr>
          <w:p w:rsidR="00D34EFC" w:rsidRDefault="00D34EFC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F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D34EFC"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</w:t>
            </w:r>
          </w:p>
        </w:tc>
        <w:tc>
          <w:tcPr>
            <w:tcW w:w="2846" w:type="dxa"/>
          </w:tcPr>
          <w:p w:rsidR="00D34EFC" w:rsidRDefault="00D34EFC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FC" w:rsidRDefault="00D34EFC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«Бор»</w:t>
            </w:r>
          </w:p>
        </w:tc>
        <w:tc>
          <w:tcPr>
            <w:tcW w:w="1558" w:type="dxa"/>
          </w:tcPr>
          <w:p w:rsidR="00D34EFC" w:rsidRDefault="00D34EFC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FC" w:rsidRDefault="00D34EFC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bookmarkStart w:id="0" w:name="_GoBack"/>
            <w:bookmarkEnd w:id="0"/>
          </w:p>
        </w:tc>
      </w:tr>
    </w:tbl>
    <w:p w:rsidR="001D0A21" w:rsidRPr="001D0A21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A21" w:rsidRPr="001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1"/>
    <w:rsid w:val="000B2CC1"/>
    <w:rsid w:val="0011505C"/>
    <w:rsid w:val="00181B0B"/>
    <w:rsid w:val="001D0A21"/>
    <w:rsid w:val="00301916"/>
    <w:rsid w:val="00383BBD"/>
    <w:rsid w:val="00475859"/>
    <w:rsid w:val="004C2A97"/>
    <w:rsid w:val="004F22FE"/>
    <w:rsid w:val="00522024"/>
    <w:rsid w:val="005A2C89"/>
    <w:rsid w:val="005C70AB"/>
    <w:rsid w:val="00905782"/>
    <w:rsid w:val="00926F46"/>
    <w:rsid w:val="009D0E97"/>
    <w:rsid w:val="00A651D0"/>
    <w:rsid w:val="00AB645A"/>
    <w:rsid w:val="00B65037"/>
    <w:rsid w:val="00CD77AF"/>
    <w:rsid w:val="00D34EFC"/>
    <w:rsid w:val="00D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2022-09-28T12:05:00Z</dcterms:created>
  <dcterms:modified xsi:type="dcterms:W3CDTF">2023-01-12T12:14:00Z</dcterms:modified>
</cp:coreProperties>
</file>