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48"/>
        </w:rPr>
        <w:t xml:space="preserve">«Я РИСУЮ ПЕРЕПИСЬ»: </w:t>
      </w:r>
      <w:r w:rsidRPr="00780AFB">
        <w:rPr>
          <w:rFonts w:ascii="Arial" w:eastAsia="Calibri" w:hAnsi="Arial" w:cs="Arial"/>
          <w:b/>
          <w:bCs/>
          <w:sz w:val="48"/>
        </w:rPr>
        <w:t>ЧЕМ УДИВЯТ НАС ДЕТИ</w:t>
      </w:r>
      <w:r>
        <w:rPr>
          <w:rFonts w:ascii="Arial" w:eastAsia="Calibri" w:hAnsi="Arial" w:cs="Arial"/>
          <w:b/>
          <w:bCs/>
          <w:sz w:val="48"/>
        </w:rPr>
        <w:t>?</w:t>
      </w:r>
    </w:p>
    <w:p w:rsidR="007C1307" w:rsidRP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думают маленькие россияне о переписи и как ее видят?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Ответ мы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можем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получить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совсем скоро.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Росстат запускает большой конкурс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детских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рисунков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, посвященный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 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К участию в новом красочном конкурсе приглашаются дети от </w:t>
      </w:r>
      <w:r w:rsidR="00780AFB">
        <w:rPr>
          <w:rFonts w:ascii="Arial" w:eastAsia="Calibri" w:hAnsi="Arial" w:cs="Arial"/>
          <w:color w:val="525252"/>
          <w:sz w:val="24"/>
          <w:szCs w:val="24"/>
        </w:rPr>
        <w:t>7 до 12 лет</w:t>
      </w:r>
      <w:r w:rsidR="008E59A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Задача – показать на рисунках свою страну и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то,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как в ней будет проходить перепись населения.  Например, можно изобразить свою семью в момент переписи;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переписчиков, обходящих дома или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интернет-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, где люди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самостоятельно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заполняют электронные переписные листы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. Помимо этого можно нарисовать еще и свои города, поселки, окрестности, любимые достопримечательности и виды с изображением эмблемы переписи или ее талисмана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7C1307">
        <w:rPr>
          <w:rFonts w:ascii="Arial" w:eastAsia="Calibri" w:hAnsi="Arial" w:cs="Arial"/>
          <w:color w:val="525252"/>
          <w:sz w:val="24"/>
          <w:szCs w:val="24"/>
        </w:rPr>
        <w:t>. 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Это не первый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семейный творческий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конкурс, который запускает Росстат: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«</w:t>
      </w:r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В фотоконкурсе «Страна в объективе» приняли участие фотографы из 71 региона России. Одной из самых популярных стала номинация, в которой персонажем фотографии становилась птичка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- талисман переписи. Я рассчитываю, что и в конкурсе детских рисунков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будет героем рисунков у многих авторов, принеся им не только победу, но и удачу», — сообщил замглавы Росстата Павел Смелов.</w:t>
      </w:r>
    </w:p>
    <w:p w:rsidR="00A9010F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9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 xml:space="preserve"> https://www.strana2020.ru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:rsidR="00A9010F" w:rsidRPr="00A9010F" w:rsidRDefault="00A9010F" w:rsidP="00A9010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Ко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ак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каунта @strana2020 и </w:t>
      </w:r>
      <w:proofErr w:type="spellStart"/>
      <w:r w:rsidR="00B700ED">
        <w:rPr>
          <w:rFonts w:ascii="Arial" w:eastAsia="Calibri" w:hAnsi="Arial" w:cs="Arial"/>
          <w:color w:val="525252"/>
          <w:sz w:val="24"/>
          <w:szCs w:val="24"/>
        </w:rPr>
        <w:t>хэштегом</w:t>
      </w:r>
      <w:proofErr w:type="spell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свою страничку 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с 16 ноября 2020 по 1 марта 2021 года. </w:t>
      </w:r>
      <w:r>
        <w:rPr>
          <w:rFonts w:ascii="Arial" w:eastAsia="Calibri" w:hAnsi="Arial" w:cs="Arial"/>
          <w:color w:val="525252"/>
          <w:sz w:val="24"/>
          <w:szCs w:val="24"/>
        </w:rPr>
        <w:t>Внимание: а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ккаунт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кстати,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 можно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найти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и оценить рисунки всех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участников. </w:t>
      </w:r>
    </w:p>
    <w:p w:rsidR="00A9010F" w:rsidRDefault="00A9010F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C1307" w:rsidRPr="007C1307" w:rsidRDefault="007C1307" w:rsidP="0009504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C1307" w:rsidRPr="007C1307" w:rsidRDefault="0009504E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 дальнейшем на сайте Всероссийской переписи </w:t>
      </w:r>
      <w:r w:rsidR="004A6A5F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9504E">
        <w:rPr>
          <w:rFonts w:ascii="Arial" w:eastAsia="Calibri" w:hAnsi="Arial" w:cs="Arial"/>
          <w:color w:val="525252"/>
          <w:sz w:val="24"/>
          <w:szCs w:val="24"/>
        </w:rPr>
        <w:t>strana2020.ru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 будут публиковаться новости конкурса и его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промежуточные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итоги. Ну а самых активных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творческих участников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>ждут замечательные призы. </w:t>
      </w:r>
    </w:p>
    <w:p w:rsidR="007C1307" w:rsidRPr="007C1307" w:rsidRDefault="007C1307" w:rsidP="0009504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лится с 3 по 15 марта 2021 года, когда проголосовать за работу «</w:t>
      </w:r>
      <w:proofErr w:type="spellStart"/>
      <w:r w:rsidR="0009504E"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 w:rsidR="0009504E">
        <w:rPr>
          <w:rFonts w:ascii="Arial" w:eastAsia="Calibri" w:hAnsi="Arial" w:cs="Arial"/>
          <w:color w:val="525252"/>
          <w:sz w:val="24"/>
          <w:szCs w:val="24"/>
        </w:rPr>
        <w:t>» сможет каждый желающий.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 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Затем к оценке приступят эксперты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Жюри будет состоять из представителей Федеральной сл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ужбы государственной статистики</w:t>
      </w:r>
      <w:r w:rsidR="00D9527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D9527F" w:rsidRPr="00D9527F">
        <w:rPr>
          <w:rFonts w:ascii="Arial" w:eastAsia="Calibri" w:hAnsi="Arial" w:cs="Arial"/>
          <w:color w:val="525252"/>
          <w:sz w:val="24"/>
          <w:szCs w:val="24"/>
        </w:rPr>
        <w:t>оргкомитета конкурса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>ИД «</w:t>
      </w:r>
      <w:proofErr w:type="gramStart"/>
      <w:r w:rsidR="00B700E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 w:rsidRPr="005072A0">
        <w:rPr>
          <w:rFonts w:ascii="Arial" w:eastAsia="Calibri" w:hAnsi="Arial" w:cs="Arial"/>
          <w:color w:val="595959" w:themeColor="text1" w:themeTint="A6"/>
          <w:sz w:val="24"/>
          <w:szCs w:val="24"/>
        </w:rPr>
        <w:t>правда»</w:t>
      </w:r>
      <w:r w:rsidR="005A1275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, </w:t>
      </w:r>
      <w:r w:rsidR="00D9527F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представителей 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р)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. </w:t>
      </w:r>
    </w:p>
    <w:p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Победители получат четыре премии: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две в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каждой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возрас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тной категории — </w:t>
      </w:r>
      <w:r w:rsidR="0009643E" w:rsidRPr="007C1307">
        <w:rPr>
          <w:rFonts w:ascii="Arial" w:eastAsia="Calibri" w:hAnsi="Arial" w:cs="Arial"/>
          <w:color w:val="525252"/>
          <w:sz w:val="24"/>
          <w:szCs w:val="24"/>
        </w:rPr>
        <w:t xml:space="preserve">7-9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09643E">
        <w:rPr>
          <w:rFonts w:ascii="Arial" w:eastAsia="Calibri" w:hAnsi="Arial" w:cs="Arial"/>
          <w:color w:val="525252"/>
          <w:sz w:val="24"/>
          <w:szCs w:val="24"/>
        </w:rPr>
        <w:t xml:space="preserve">10-12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лет. </w:t>
      </w:r>
    </w:p>
    <w:p w:rsidR="00DE2912" w:rsidRPr="00144A31" w:rsidRDefault="007C1307" w:rsidP="00DE29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 на информационном сайте Всероссийской переписи населения и на сайте Издательского дома «Комсомольская Правда», а также на официал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ьных страницах Всероссийской переписи населения  в социальных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сетях: </w:t>
      </w:r>
      <w:hyperlink r:id="rId10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1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2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3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CC54E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CC54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CC54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CC54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CC54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CC54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CC54E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E6" w:rsidRDefault="00CC54E6" w:rsidP="00A02726">
      <w:pPr>
        <w:spacing w:after="0" w:line="240" w:lineRule="auto"/>
      </w:pPr>
      <w:r>
        <w:separator/>
      </w:r>
    </w:p>
  </w:endnote>
  <w:endnote w:type="continuationSeparator" w:id="0">
    <w:p w:rsidR="00CC54E6" w:rsidRDefault="00CC54E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53ABF">
          <w:fldChar w:fldCharType="begin"/>
        </w:r>
        <w:r w:rsidR="00A02726">
          <w:instrText>PAGE   \* MERGEFORMAT</w:instrText>
        </w:r>
        <w:r w:rsidR="00B53ABF">
          <w:fldChar w:fldCharType="separate"/>
        </w:r>
        <w:r w:rsidR="00A07AE8">
          <w:rPr>
            <w:noProof/>
          </w:rPr>
          <w:t>1</w:t>
        </w:r>
        <w:r w:rsidR="00B53AB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E6" w:rsidRDefault="00CC54E6" w:rsidP="00A02726">
      <w:pPr>
        <w:spacing w:after="0" w:line="240" w:lineRule="auto"/>
      </w:pPr>
      <w:r>
        <w:separator/>
      </w:r>
    </w:p>
  </w:footnote>
  <w:footnote w:type="continuationSeparator" w:id="0">
    <w:p w:rsidR="00CC54E6" w:rsidRDefault="00CC54E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C54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54E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C54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3C2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07AE8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ABF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69D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4E6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0D85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87D5A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hyperlink" Target="https://vk.com/strana2020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EE83-9D0C-4918-BFC9-06A45F5F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2020-11-17T06:04:00Z</dcterms:created>
  <dcterms:modified xsi:type="dcterms:W3CDTF">2020-11-17T06:04:00Z</dcterms:modified>
</cp:coreProperties>
</file>