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C02" w:rsidRPr="00F23DBA" w:rsidRDefault="00961C02" w:rsidP="00961C02">
      <w:pPr>
        <w:jc w:val="center"/>
        <w:rPr>
          <w:sz w:val="28"/>
          <w:szCs w:val="28"/>
        </w:rPr>
      </w:pPr>
      <w:r w:rsidRPr="00F23DBA">
        <w:rPr>
          <w:sz w:val="28"/>
          <w:szCs w:val="28"/>
        </w:rPr>
        <w:t xml:space="preserve">ВОЛГОГРАДСКАЯ ОБЛАСТЬ </w:t>
      </w:r>
    </w:p>
    <w:p w:rsidR="00961C02" w:rsidRPr="00F23DBA" w:rsidRDefault="00961C02" w:rsidP="00961C02">
      <w:pPr>
        <w:jc w:val="center"/>
        <w:rPr>
          <w:sz w:val="28"/>
          <w:szCs w:val="28"/>
        </w:rPr>
      </w:pPr>
      <w:r w:rsidRPr="00F23DBA">
        <w:rPr>
          <w:sz w:val="28"/>
          <w:szCs w:val="28"/>
        </w:rPr>
        <w:t xml:space="preserve">СРЕДНЕАХТУБИНСКИЙ МУНИЦИПАЛЬНЫЙ РАЙОН </w:t>
      </w:r>
    </w:p>
    <w:p w:rsidR="00961C02" w:rsidRPr="00F23DBA" w:rsidRDefault="00961C02" w:rsidP="00961C02">
      <w:pPr>
        <w:jc w:val="center"/>
        <w:rPr>
          <w:sz w:val="28"/>
          <w:szCs w:val="28"/>
        </w:rPr>
      </w:pPr>
      <w:r w:rsidRPr="00F23DBA">
        <w:rPr>
          <w:sz w:val="28"/>
          <w:szCs w:val="28"/>
        </w:rPr>
        <w:t xml:space="preserve">СЕЛЬСКАЯ ДУМА </w:t>
      </w:r>
    </w:p>
    <w:p w:rsidR="00961C02" w:rsidRPr="00F23DBA" w:rsidRDefault="00961C02" w:rsidP="00961C02">
      <w:pPr>
        <w:jc w:val="center"/>
        <w:rPr>
          <w:sz w:val="28"/>
          <w:szCs w:val="28"/>
        </w:rPr>
      </w:pPr>
      <w:r w:rsidRPr="00F23DBA">
        <w:rPr>
          <w:sz w:val="28"/>
          <w:szCs w:val="28"/>
        </w:rPr>
        <w:t xml:space="preserve">КЛЕТСКОГО СЕЛЬСКОГО ПОСЕЛЕНИЯ </w:t>
      </w:r>
    </w:p>
    <w:p w:rsidR="00961C02" w:rsidRPr="00F23DBA" w:rsidRDefault="00961C02" w:rsidP="00961C02">
      <w:pPr>
        <w:jc w:val="center"/>
        <w:rPr>
          <w:sz w:val="28"/>
          <w:szCs w:val="28"/>
        </w:rPr>
      </w:pPr>
    </w:p>
    <w:p w:rsidR="00961C02" w:rsidRPr="00F23DBA" w:rsidRDefault="00961C02" w:rsidP="00961C0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№  </w:t>
      </w:r>
      <w:r w:rsidR="00EE5D82">
        <w:rPr>
          <w:sz w:val="28"/>
          <w:szCs w:val="28"/>
        </w:rPr>
        <w:t>15/1</w:t>
      </w:r>
    </w:p>
    <w:p w:rsidR="00961C02" w:rsidRPr="00F23DBA" w:rsidRDefault="00961C02" w:rsidP="00961C02">
      <w:pPr>
        <w:jc w:val="center"/>
        <w:rPr>
          <w:sz w:val="28"/>
          <w:szCs w:val="28"/>
        </w:rPr>
      </w:pPr>
    </w:p>
    <w:p w:rsidR="00961C02" w:rsidRPr="00F23DBA" w:rsidRDefault="00961C02" w:rsidP="00961C02">
      <w:pPr>
        <w:rPr>
          <w:sz w:val="28"/>
          <w:szCs w:val="28"/>
        </w:rPr>
      </w:pPr>
      <w:r>
        <w:rPr>
          <w:sz w:val="28"/>
          <w:szCs w:val="28"/>
        </w:rPr>
        <w:t>от  19 декабря 2018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ab/>
      </w:r>
      <w:r w:rsidRPr="00F23DBA">
        <w:rPr>
          <w:sz w:val="28"/>
          <w:szCs w:val="28"/>
        </w:rPr>
        <w:t xml:space="preserve">х. Клетский  </w:t>
      </w:r>
    </w:p>
    <w:p w:rsidR="00961C02" w:rsidRPr="00F23DBA" w:rsidRDefault="00961C02" w:rsidP="00961C02">
      <w:pPr>
        <w:rPr>
          <w:sz w:val="28"/>
          <w:szCs w:val="28"/>
        </w:rPr>
      </w:pPr>
    </w:p>
    <w:p w:rsidR="00961C02" w:rsidRPr="002A52C6" w:rsidRDefault="00961C02" w:rsidP="00961C02">
      <w:pPr>
        <w:shd w:val="clear" w:color="auto" w:fill="FFFFFF"/>
        <w:ind w:left="19"/>
        <w:jc w:val="center"/>
        <w:rPr>
          <w:b/>
          <w:color w:val="000000"/>
          <w:sz w:val="28"/>
          <w:szCs w:val="28"/>
        </w:rPr>
      </w:pPr>
      <w:bookmarkStart w:id="0" w:name="_GoBack"/>
      <w:r w:rsidRPr="002A52C6">
        <w:rPr>
          <w:b/>
          <w:color w:val="000000"/>
          <w:sz w:val="28"/>
          <w:szCs w:val="28"/>
        </w:rPr>
        <w:t xml:space="preserve">«О внесении изменений </w:t>
      </w:r>
      <w:r>
        <w:rPr>
          <w:b/>
          <w:color w:val="000000"/>
          <w:sz w:val="28"/>
          <w:szCs w:val="28"/>
        </w:rPr>
        <w:t>в Правила благоустройства и озеленения Клетского сельского поселения Среднеахтубинского муниципального района»</w:t>
      </w:r>
      <w:r w:rsidRPr="002A52C6">
        <w:rPr>
          <w:b/>
          <w:color w:val="000000"/>
          <w:sz w:val="28"/>
          <w:szCs w:val="28"/>
        </w:rPr>
        <w:t xml:space="preserve">, утвержденного решением сельской Думы Клетского </w:t>
      </w:r>
    </w:p>
    <w:p w:rsidR="00961C02" w:rsidRDefault="00961C02" w:rsidP="00961C02">
      <w:pPr>
        <w:shd w:val="clear" w:color="auto" w:fill="FFFFFF"/>
        <w:ind w:left="19"/>
        <w:jc w:val="center"/>
        <w:rPr>
          <w:b/>
          <w:color w:val="000000"/>
          <w:sz w:val="28"/>
          <w:szCs w:val="28"/>
        </w:rPr>
      </w:pPr>
      <w:r w:rsidRPr="002A52C6">
        <w:rPr>
          <w:b/>
          <w:color w:val="000000"/>
          <w:sz w:val="28"/>
          <w:szCs w:val="28"/>
        </w:rPr>
        <w:t xml:space="preserve">сельского поселения от </w:t>
      </w:r>
      <w:r>
        <w:rPr>
          <w:b/>
          <w:color w:val="000000"/>
          <w:sz w:val="28"/>
          <w:szCs w:val="28"/>
        </w:rPr>
        <w:t>27</w:t>
      </w:r>
      <w:r w:rsidRPr="002A52C6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10</w:t>
      </w:r>
      <w:r w:rsidRPr="002A52C6">
        <w:rPr>
          <w:b/>
          <w:color w:val="000000"/>
          <w:sz w:val="28"/>
          <w:szCs w:val="28"/>
        </w:rPr>
        <w:t>.201</w:t>
      </w:r>
      <w:r>
        <w:rPr>
          <w:b/>
          <w:color w:val="000000"/>
          <w:sz w:val="28"/>
          <w:szCs w:val="28"/>
        </w:rPr>
        <w:t>7</w:t>
      </w:r>
      <w:r w:rsidRPr="002A52C6">
        <w:rPr>
          <w:b/>
          <w:color w:val="000000"/>
          <w:sz w:val="28"/>
          <w:szCs w:val="28"/>
        </w:rPr>
        <w:t xml:space="preserve"> № 1</w:t>
      </w:r>
      <w:r>
        <w:rPr>
          <w:b/>
          <w:color w:val="000000"/>
          <w:sz w:val="28"/>
          <w:szCs w:val="28"/>
        </w:rPr>
        <w:t>3</w:t>
      </w:r>
      <w:r w:rsidRPr="002A52C6">
        <w:rPr>
          <w:b/>
          <w:color w:val="000000"/>
          <w:sz w:val="28"/>
          <w:szCs w:val="28"/>
        </w:rPr>
        <w:t>/</w:t>
      </w:r>
      <w:r>
        <w:rPr>
          <w:b/>
          <w:color w:val="000000"/>
          <w:sz w:val="28"/>
          <w:szCs w:val="28"/>
        </w:rPr>
        <w:t>1.</w:t>
      </w:r>
    </w:p>
    <w:bookmarkEnd w:id="0"/>
    <w:p w:rsidR="00961C02" w:rsidRDefault="00961C02" w:rsidP="00961C02">
      <w:pPr>
        <w:rPr>
          <w:b/>
          <w:color w:val="000000"/>
          <w:spacing w:val="-2"/>
          <w:sz w:val="28"/>
          <w:szCs w:val="28"/>
        </w:rPr>
      </w:pPr>
    </w:p>
    <w:p w:rsidR="00961C02" w:rsidRPr="00690D5B" w:rsidRDefault="00B53E05" w:rsidP="00961C02">
      <w:pPr>
        <w:spacing w:after="60"/>
        <w:ind w:firstLine="708"/>
        <w:jc w:val="both"/>
        <w:outlineLvl w:val="1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В соответствии с Законом Волгоградской области  от </w:t>
      </w:r>
      <w:r w:rsidR="00961C02" w:rsidRPr="00690D5B">
        <w:rPr>
          <w:sz w:val="28"/>
          <w:szCs w:val="28"/>
        </w:rPr>
        <w:t xml:space="preserve"> </w:t>
      </w:r>
      <w:r w:rsidR="00424E84">
        <w:rPr>
          <w:sz w:val="28"/>
          <w:szCs w:val="28"/>
        </w:rPr>
        <w:t xml:space="preserve">10.07.2018 </w:t>
      </w:r>
      <w:r w:rsidR="005D703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№</w:t>
      </w:r>
      <w:r w:rsidR="005D7039">
        <w:rPr>
          <w:sz w:val="28"/>
          <w:szCs w:val="28"/>
        </w:rPr>
        <w:t xml:space="preserve"> </w:t>
      </w:r>
      <w:r w:rsidR="00424E84">
        <w:rPr>
          <w:sz w:val="28"/>
          <w:szCs w:val="28"/>
        </w:rPr>
        <w:t>83-ОД «О порядке определения органами местного самоуправления</w:t>
      </w:r>
      <w:r w:rsidR="005D7039">
        <w:rPr>
          <w:sz w:val="28"/>
          <w:szCs w:val="28"/>
        </w:rPr>
        <w:t xml:space="preserve"> границ прилегающих территории»</w:t>
      </w:r>
      <w:r w:rsidR="00961C02" w:rsidRPr="00690D5B">
        <w:rPr>
          <w:sz w:val="28"/>
          <w:szCs w:val="28"/>
        </w:rPr>
        <w:t xml:space="preserve">, </w:t>
      </w:r>
      <w:r w:rsidR="005D7039">
        <w:rPr>
          <w:sz w:val="28"/>
          <w:szCs w:val="28"/>
        </w:rPr>
        <w:t xml:space="preserve">руководствуясь Регламентом сельской Думы Клетского сельского поселения, Уставом Клетского сельского поселения, </w:t>
      </w:r>
      <w:r w:rsidR="00961C02" w:rsidRPr="00690D5B">
        <w:rPr>
          <w:sz w:val="28"/>
          <w:szCs w:val="28"/>
        </w:rPr>
        <w:t>сельская Дума Клетского сельского поселения</w:t>
      </w:r>
    </w:p>
    <w:p w:rsidR="00961C02" w:rsidRPr="00690D5B" w:rsidRDefault="00961C02" w:rsidP="00961C02">
      <w:pPr>
        <w:spacing w:after="60"/>
        <w:ind w:firstLine="708"/>
        <w:jc w:val="center"/>
        <w:outlineLvl w:val="1"/>
        <w:rPr>
          <w:rFonts w:cs="Arial"/>
          <w:sz w:val="28"/>
          <w:szCs w:val="28"/>
        </w:rPr>
      </w:pPr>
      <w:r w:rsidRPr="00690D5B">
        <w:rPr>
          <w:rFonts w:cs="Arial"/>
          <w:sz w:val="28"/>
          <w:szCs w:val="28"/>
        </w:rPr>
        <w:t>РЕШИЛА:</w:t>
      </w:r>
    </w:p>
    <w:p w:rsidR="00961C02" w:rsidRDefault="00961C02" w:rsidP="00961C02">
      <w:pPr>
        <w:jc w:val="both"/>
        <w:rPr>
          <w:sz w:val="28"/>
          <w:szCs w:val="28"/>
        </w:rPr>
      </w:pPr>
      <w:r w:rsidRPr="00A901A0">
        <w:rPr>
          <w:b/>
          <w:sz w:val="28"/>
          <w:szCs w:val="28"/>
        </w:rPr>
        <w:tab/>
        <w:t>1.</w:t>
      </w:r>
      <w:r w:rsidRPr="00A901A0">
        <w:rPr>
          <w:sz w:val="28"/>
          <w:szCs w:val="28"/>
        </w:rPr>
        <w:t xml:space="preserve"> Внести в </w:t>
      </w:r>
      <w:r>
        <w:rPr>
          <w:sz w:val="28"/>
          <w:szCs w:val="28"/>
        </w:rPr>
        <w:t>Правила благоустройства и озеленения</w:t>
      </w:r>
      <w:r w:rsidRPr="00A901A0">
        <w:rPr>
          <w:sz w:val="28"/>
          <w:szCs w:val="28"/>
        </w:rPr>
        <w:t xml:space="preserve"> </w:t>
      </w:r>
      <w:r>
        <w:rPr>
          <w:sz w:val="28"/>
          <w:szCs w:val="28"/>
        </w:rPr>
        <w:t>Клетского с</w:t>
      </w:r>
      <w:r w:rsidRPr="00A901A0">
        <w:rPr>
          <w:sz w:val="28"/>
          <w:szCs w:val="28"/>
        </w:rPr>
        <w:t xml:space="preserve">ельского поселения </w:t>
      </w:r>
      <w:r>
        <w:rPr>
          <w:sz w:val="28"/>
          <w:szCs w:val="28"/>
        </w:rPr>
        <w:t>Среднеахтубинского</w:t>
      </w:r>
      <w:r w:rsidRPr="00A901A0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</w:t>
      </w:r>
      <w:r w:rsidRPr="00A901A0">
        <w:rPr>
          <w:sz w:val="28"/>
          <w:szCs w:val="28"/>
        </w:rPr>
        <w:t xml:space="preserve">, </w:t>
      </w:r>
      <w:r w:rsidR="005D7039">
        <w:rPr>
          <w:sz w:val="28"/>
          <w:szCs w:val="28"/>
        </w:rPr>
        <w:t>утвержденные</w:t>
      </w:r>
      <w:r w:rsidRPr="00A901A0">
        <w:rPr>
          <w:sz w:val="28"/>
          <w:szCs w:val="28"/>
        </w:rPr>
        <w:t xml:space="preserve"> решением </w:t>
      </w:r>
      <w:r>
        <w:rPr>
          <w:sz w:val="28"/>
          <w:szCs w:val="28"/>
        </w:rPr>
        <w:t xml:space="preserve">сельской Думы Клетского от 27 октября 2018 г. № 13/1 </w:t>
      </w:r>
      <w:r w:rsidRPr="00A901A0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</w:p>
    <w:p w:rsidR="00961C02" w:rsidRDefault="00961C02" w:rsidP="00961C02">
      <w:pPr>
        <w:jc w:val="both"/>
        <w:rPr>
          <w:sz w:val="28"/>
          <w:szCs w:val="28"/>
        </w:rPr>
      </w:pPr>
    </w:p>
    <w:p w:rsidR="00961C02" w:rsidRDefault="00961C02" w:rsidP="00961C02">
      <w:pPr>
        <w:spacing w:after="200" w:line="276" w:lineRule="auto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1.1. </w:t>
      </w:r>
      <w:r w:rsidRPr="00B14B48">
        <w:rPr>
          <w:rFonts w:eastAsiaTheme="minorHAnsi"/>
          <w:b/>
          <w:sz w:val="28"/>
          <w:szCs w:val="28"/>
          <w:lang w:eastAsia="en-US"/>
        </w:rPr>
        <w:t xml:space="preserve">Дополнить </w:t>
      </w:r>
      <w:r w:rsidR="00684D83">
        <w:rPr>
          <w:rFonts w:eastAsiaTheme="minorHAnsi"/>
          <w:b/>
          <w:sz w:val="28"/>
          <w:szCs w:val="28"/>
          <w:lang w:eastAsia="en-US"/>
        </w:rPr>
        <w:t>раздел</w:t>
      </w:r>
      <w:r w:rsidRPr="00B14B4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51452">
        <w:rPr>
          <w:rFonts w:eastAsiaTheme="minorHAnsi"/>
          <w:b/>
          <w:sz w:val="28"/>
          <w:szCs w:val="28"/>
          <w:lang w:eastAsia="en-US"/>
        </w:rPr>
        <w:t>1</w:t>
      </w:r>
      <w:r w:rsidRPr="00B14B48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4002CD">
        <w:rPr>
          <w:rFonts w:eastAsiaTheme="minorHAnsi"/>
          <w:b/>
          <w:sz w:val="28"/>
          <w:szCs w:val="28"/>
          <w:lang w:eastAsia="en-US"/>
        </w:rPr>
        <w:t xml:space="preserve">Правил благоустройства и озеленения Клетского сельского поселения Среднеахтубинского муниципального района </w:t>
      </w:r>
      <w:r w:rsidR="00684D83">
        <w:rPr>
          <w:rFonts w:eastAsiaTheme="minorHAnsi"/>
          <w:b/>
          <w:sz w:val="28"/>
          <w:szCs w:val="28"/>
          <w:lang w:eastAsia="en-US"/>
        </w:rPr>
        <w:t>абзацами</w:t>
      </w:r>
      <w:r w:rsidRPr="00B14B4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51452">
        <w:rPr>
          <w:rFonts w:eastAsiaTheme="minorHAnsi"/>
          <w:b/>
          <w:sz w:val="28"/>
          <w:szCs w:val="28"/>
          <w:lang w:eastAsia="en-US"/>
        </w:rPr>
        <w:t>7</w:t>
      </w:r>
      <w:r w:rsidR="00684D83">
        <w:rPr>
          <w:rFonts w:eastAsiaTheme="minorHAnsi"/>
          <w:b/>
          <w:sz w:val="28"/>
          <w:szCs w:val="28"/>
          <w:lang w:eastAsia="en-US"/>
        </w:rPr>
        <w:t>, 8, 9, 10, 11, 12, 13, 14, 15</w:t>
      </w:r>
      <w:r w:rsidR="007B56AE">
        <w:rPr>
          <w:rFonts w:eastAsiaTheme="minorHAnsi"/>
          <w:b/>
          <w:sz w:val="28"/>
          <w:szCs w:val="28"/>
          <w:lang w:eastAsia="en-US"/>
        </w:rPr>
        <w:t xml:space="preserve">, </w:t>
      </w:r>
      <w:r w:rsidR="00A23E23">
        <w:rPr>
          <w:rFonts w:eastAsiaTheme="minorHAnsi"/>
          <w:b/>
          <w:sz w:val="28"/>
          <w:szCs w:val="28"/>
          <w:lang w:eastAsia="en-US"/>
        </w:rPr>
        <w:t xml:space="preserve">и </w:t>
      </w:r>
      <w:r w:rsidR="007B56AE">
        <w:rPr>
          <w:rFonts w:eastAsiaTheme="minorHAnsi"/>
          <w:b/>
          <w:sz w:val="28"/>
          <w:szCs w:val="28"/>
          <w:lang w:eastAsia="en-US"/>
        </w:rPr>
        <w:t>изложить в следующей редакции</w:t>
      </w:r>
      <w:r w:rsidRPr="00B14B48">
        <w:rPr>
          <w:rFonts w:eastAsiaTheme="minorHAnsi"/>
          <w:b/>
          <w:sz w:val="28"/>
          <w:szCs w:val="28"/>
          <w:lang w:eastAsia="en-US"/>
        </w:rPr>
        <w:t>:</w:t>
      </w:r>
    </w:p>
    <w:p w:rsidR="00451452" w:rsidRPr="00451452" w:rsidRDefault="00451452" w:rsidP="00451452">
      <w:pPr>
        <w:ind w:firstLine="708"/>
        <w:jc w:val="both"/>
        <w:rPr>
          <w:sz w:val="28"/>
          <w:szCs w:val="28"/>
        </w:rPr>
      </w:pPr>
      <w:r w:rsidRPr="00451452">
        <w:rPr>
          <w:sz w:val="28"/>
          <w:szCs w:val="28"/>
        </w:rPr>
        <w:t xml:space="preserve">7. </w:t>
      </w:r>
      <w:proofErr w:type="gramStart"/>
      <w:r w:rsidRPr="00451452">
        <w:rPr>
          <w:sz w:val="28"/>
          <w:szCs w:val="28"/>
        </w:rPr>
        <w:t>Границы прилегающих территорий определяются правилами благоустройства территории муниципального образования Волгоградской области (далее - правила благоустройства) в случае, если правилами благоустройства предусмотрено участие, в том числе финансовое,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</w:t>
      </w:r>
      <w:proofErr w:type="gramEnd"/>
      <w:r w:rsidRPr="00451452">
        <w:rPr>
          <w:sz w:val="28"/>
          <w:szCs w:val="28"/>
        </w:rPr>
        <w:t>) в содержании прилегающих территорий.</w:t>
      </w:r>
    </w:p>
    <w:p w:rsidR="00451452" w:rsidRPr="00451452" w:rsidRDefault="00451452" w:rsidP="00451452">
      <w:pPr>
        <w:ind w:firstLine="708"/>
        <w:jc w:val="both"/>
      </w:pPr>
      <w:r w:rsidRPr="00451452">
        <w:rPr>
          <w:sz w:val="28"/>
          <w:szCs w:val="28"/>
        </w:rPr>
        <w:t xml:space="preserve">8. </w:t>
      </w:r>
      <w:proofErr w:type="gramStart"/>
      <w:r w:rsidRPr="00451452">
        <w:rPr>
          <w:sz w:val="28"/>
          <w:szCs w:val="28"/>
        </w:rPr>
        <w:t xml:space="preserve">Границы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 в случае, если такой земельный участок образован (далее - земельный участок), в зависимости от расположения зданий, строений, сооружений, земельных </w:t>
      </w:r>
      <w:r w:rsidRPr="00451452">
        <w:rPr>
          <w:sz w:val="28"/>
          <w:szCs w:val="28"/>
        </w:rPr>
        <w:lastRenderedPageBreak/>
        <w:t>участков в существующей застройке, вида их разрешенного использования и фактического использования, их площади и протяженности указанной общей границы, а также</w:t>
      </w:r>
      <w:proofErr w:type="gramEnd"/>
      <w:r w:rsidRPr="00451452">
        <w:rPr>
          <w:sz w:val="28"/>
          <w:szCs w:val="28"/>
        </w:rPr>
        <w:t xml:space="preserve"> иных требований</w:t>
      </w:r>
      <w:r w:rsidRPr="00451452">
        <w:t xml:space="preserve"> </w:t>
      </w:r>
      <w:r w:rsidRPr="00451452">
        <w:rPr>
          <w:sz w:val="28"/>
          <w:szCs w:val="28"/>
        </w:rPr>
        <w:t>Закона</w:t>
      </w:r>
      <w:r w:rsidR="00C5269C">
        <w:rPr>
          <w:sz w:val="28"/>
          <w:szCs w:val="28"/>
        </w:rPr>
        <w:t xml:space="preserve"> Волгоградской области статьи 83-ОД, правил землепользования и застройки Клетского сельского поселения Среднеахтубинского муниципального района Волгоградской области утвержденного решение</w:t>
      </w:r>
      <w:r w:rsidR="00114EA3">
        <w:rPr>
          <w:sz w:val="28"/>
          <w:szCs w:val="28"/>
        </w:rPr>
        <w:t>м</w:t>
      </w:r>
      <w:r w:rsidR="00C5269C">
        <w:rPr>
          <w:sz w:val="28"/>
          <w:szCs w:val="28"/>
        </w:rPr>
        <w:t xml:space="preserve"> Среднеахтубинский</w:t>
      </w:r>
      <w:r w:rsidR="00114EA3">
        <w:rPr>
          <w:sz w:val="28"/>
          <w:szCs w:val="28"/>
        </w:rPr>
        <w:t xml:space="preserve"> Р</w:t>
      </w:r>
      <w:r w:rsidR="00C5269C">
        <w:rPr>
          <w:sz w:val="28"/>
          <w:szCs w:val="28"/>
        </w:rPr>
        <w:t>айонной Думы  от 26.06.2017 № 40/261</w:t>
      </w:r>
      <w:r w:rsidRPr="00451452">
        <w:t>.</w:t>
      </w:r>
    </w:p>
    <w:p w:rsidR="00451452" w:rsidRPr="00451452" w:rsidRDefault="00451452" w:rsidP="00451452">
      <w:pPr>
        <w:ind w:firstLine="708"/>
        <w:jc w:val="both"/>
        <w:rPr>
          <w:sz w:val="28"/>
          <w:szCs w:val="28"/>
        </w:rPr>
      </w:pPr>
      <w:r w:rsidRPr="00451452">
        <w:rPr>
          <w:sz w:val="28"/>
          <w:szCs w:val="28"/>
        </w:rPr>
        <w:t>9. В границы прилегающих территорий не включаются дороги, проезды и другие объекты транспортной инфраструктуры, парки, скверы, бульвары, береговые полосы, а также иные территории, содержание которых является обязанностью собственника и (или) правообладателя расположенного на них имущества в соответствии с законодательством Российской Федерации или договором.</w:t>
      </w:r>
    </w:p>
    <w:p w:rsidR="00451452" w:rsidRPr="00451452" w:rsidRDefault="00451452" w:rsidP="00451452">
      <w:pPr>
        <w:ind w:firstLine="708"/>
        <w:jc w:val="both"/>
        <w:rPr>
          <w:sz w:val="28"/>
          <w:szCs w:val="28"/>
        </w:rPr>
      </w:pPr>
      <w:r w:rsidRPr="00451452">
        <w:rPr>
          <w:sz w:val="28"/>
          <w:szCs w:val="28"/>
        </w:rPr>
        <w:t>10. Границы прилегающей территории определяются с учетом следующих ограничений:</w:t>
      </w:r>
    </w:p>
    <w:p w:rsidR="00451452" w:rsidRPr="00451452" w:rsidRDefault="00451452" w:rsidP="00451452">
      <w:pPr>
        <w:ind w:firstLine="708"/>
        <w:jc w:val="both"/>
        <w:rPr>
          <w:sz w:val="28"/>
          <w:szCs w:val="28"/>
        </w:rPr>
      </w:pPr>
      <w:r w:rsidRPr="00451452">
        <w:rPr>
          <w:sz w:val="28"/>
          <w:szCs w:val="28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два непересекающихся замкнутых контура;</w:t>
      </w:r>
    </w:p>
    <w:p w:rsidR="00451452" w:rsidRPr="00451452" w:rsidRDefault="00451452" w:rsidP="00451452">
      <w:pPr>
        <w:ind w:firstLine="708"/>
        <w:jc w:val="both"/>
        <w:rPr>
          <w:sz w:val="28"/>
          <w:szCs w:val="28"/>
        </w:rPr>
      </w:pPr>
      <w:r w:rsidRPr="00451452">
        <w:rPr>
          <w:sz w:val="28"/>
          <w:szCs w:val="28"/>
        </w:rPr>
        <w:t>2) установление общей прилегающей территории для двух и более зданий, строений, сооружений, земельных участков, за исключением случаев, когда здание, строение, сооружение или земельный участок, в том числе объект коммунальной инфраструктуры, предназначены исключительно для обеспечения функционирования другого здания, строения, сооружения, земельного участка, в отношении которых определяются границы прилегающей территории, не допускается;</w:t>
      </w:r>
    </w:p>
    <w:p w:rsidR="00451452" w:rsidRPr="00451452" w:rsidRDefault="00451452" w:rsidP="00451452">
      <w:pPr>
        <w:ind w:firstLine="708"/>
        <w:jc w:val="both"/>
        <w:rPr>
          <w:sz w:val="28"/>
          <w:szCs w:val="28"/>
        </w:rPr>
      </w:pPr>
      <w:r w:rsidRPr="00451452">
        <w:rPr>
          <w:sz w:val="28"/>
          <w:szCs w:val="28"/>
        </w:rPr>
        <w:t>3) не допускается пересечение границ прилегающих территорий;</w:t>
      </w:r>
    </w:p>
    <w:p w:rsidR="00451452" w:rsidRPr="00451452" w:rsidRDefault="00451452" w:rsidP="00451452">
      <w:pPr>
        <w:ind w:firstLine="708"/>
        <w:jc w:val="both"/>
        <w:rPr>
          <w:sz w:val="28"/>
          <w:szCs w:val="28"/>
        </w:rPr>
      </w:pPr>
      <w:r w:rsidRPr="00451452">
        <w:rPr>
          <w:sz w:val="28"/>
          <w:szCs w:val="28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которых определяются границы прилегающей территории;</w:t>
      </w:r>
    </w:p>
    <w:p w:rsidR="00451452" w:rsidRPr="00451452" w:rsidRDefault="00451452" w:rsidP="00451452">
      <w:pPr>
        <w:ind w:firstLine="708"/>
        <w:jc w:val="both"/>
      </w:pPr>
      <w:r w:rsidRPr="00451452">
        <w:rPr>
          <w:sz w:val="28"/>
          <w:szCs w:val="28"/>
        </w:rPr>
        <w:t xml:space="preserve">5) при определении границ прилегающей территории не допускается вклинивание, </w:t>
      </w:r>
      <w:proofErr w:type="spellStart"/>
      <w:r w:rsidRPr="00451452">
        <w:rPr>
          <w:sz w:val="28"/>
          <w:szCs w:val="28"/>
        </w:rPr>
        <w:t>вкрапливание</w:t>
      </w:r>
      <w:proofErr w:type="spellEnd"/>
      <w:r w:rsidRPr="00451452">
        <w:rPr>
          <w:sz w:val="28"/>
          <w:szCs w:val="28"/>
        </w:rPr>
        <w:t>, изломанность границ, чересполосица</w:t>
      </w:r>
      <w:r w:rsidRPr="00451452">
        <w:t>.</w:t>
      </w:r>
    </w:p>
    <w:p w:rsidR="00451452" w:rsidRPr="00451452" w:rsidRDefault="00451452" w:rsidP="00451452">
      <w:pPr>
        <w:ind w:firstLine="708"/>
        <w:jc w:val="both"/>
        <w:rPr>
          <w:sz w:val="28"/>
          <w:szCs w:val="28"/>
        </w:rPr>
      </w:pPr>
      <w:r w:rsidRPr="00451452">
        <w:rPr>
          <w:sz w:val="28"/>
          <w:szCs w:val="28"/>
        </w:rPr>
        <w:t>11. Границы прилегающей территории отображаются на схеме границ прилегающей территории на кадастровом плане территории (далее - схема границ прилегающей территории). В схеме границ прилегающей территории также указываются кадастровый номер и адрес здания, строения, сооружения, земельного участка, в отношении которых установлены границы прилегающей территории, площадь прилегающей территории, условный номер прилегающей территории.</w:t>
      </w:r>
    </w:p>
    <w:p w:rsidR="00451452" w:rsidRPr="00451452" w:rsidRDefault="00451452" w:rsidP="00451452">
      <w:pPr>
        <w:ind w:firstLine="708"/>
        <w:jc w:val="both"/>
        <w:rPr>
          <w:sz w:val="28"/>
          <w:szCs w:val="28"/>
        </w:rPr>
      </w:pPr>
      <w:r w:rsidRPr="00451452">
        <w:rPr>
          <w:sz w:val="28"/>
          <w:szCs w:val="28"/>
        </w:rPr>
        <w:t>Схема границ прилегающей территории составляется в масштабе 1:500 или 1:1000 с использованием системы координат, применяемой при ведении Единого государственного реестра недвижимости.</w:t>
      </w:r>
    </w:p>
    <w:p w:rsidR="00451452" w:rsidRPr="00451452" w:rsidRDefault="00451452" w:rsidP="00451452">
      <w:pPr>
        <w:ind w:firstLine="708"/>
        <w:jc w:val="both"/>
        <w:rPr>
          <w:sz w:val="28"/>
          <w:szCs w:val="28"/>
        </w:rPr>
      </w:pPr>
      <w:r w:rsidRPr="00451452">
        <w:rPr>
          <w:sz w:val="28"/>
          <w:szCs w:val="28"/>
        </w:rPr>
        <w:t xml:space="preserve">12. </w:t>
      </w:r>
      <w:proofErr w:type="gramStart"/>
      <w:r w:rsidRPr="00451452">
        <w:rPr>
          <w:sz w:val="28"/>
          <w:szCs w:val="28"/>
        </w:rPr>
        <w:t xml:space="preserve">Подготовка схемы границ прилегающей территории обеспечивается в соответствии с </w:t>
      </w:r>
      <w:r w:rsidR="00FF071A" w:rsidRPr="00451452">
        <w:rPr>
          <w:sz w:val="28"/>
          <w:szCs w:val="28"/>
        </w:rPr>
        <w:t>Закона</w:t>
      </w:r>
      <w:r w:rsidR="00FF071A">
        <w:rPr>
          <w:sz w:val="28"/>
          <w:szCs w:val="28"/>
        </w:rPr>
        <w:t xml:space="preserve"> Волгоградской области статьи 83-ОД, правил землепользования и застройки Клетского сельского поселения </w:t>
      </w:r>
      <w:r w:rsidR="00FF071A">
        <w:rPr>
          <w:sz w:val="28"/>
          <w:szCs w:val="28"/>
        </w:rPr>
        <w:lastRenderedPageBreak/>
        <w:t>Среднеахтубинского муниципального района Волгоградской области утвержденного решением Среднеахтубинский Районной Думы  от 26.06.2017 № 40/261</w:t>
      </w:r>
      <w:r w:rsidRPr="00451452">
        <w:rPr>
          <w:sz w:val="28"/>
          <w:szCs w:val="28"/>
        </w:rPr>
        <w:t xml:space="preserve"> уполномоченным органом местного самоуправления муниципального образования Волгоградской области за счет средств местного бюджета в порядке, установленном бюджетным законодательством.</w:t>
      </w:r>
      <w:proofErr w:type="gramEnd"/>
    </w:p>
    <w:p w:rsidR="004B2AC7" w:rsidRDefault="00451452" w:rsidP="00451452">
      <w:pPr>
        <w:ind w:firstLine="708"/>
        <w:jc w:val="both"/>
        <w:rPr>
          <w:sz w:val="28"/>
          <w:szCs w:val="28"/>
        </w:rPr>
      </w:pPr>
      <w:r w:rsidRPr="00451452">
        <w:rPr>
          <w:sz w:val="28"/>
          <w:szCs w:val="28"/>
        </w:rPr>
        <w:t xml:space="preserve">Схема границ прилегающей территории может быть подготовлена в соответствии с </w:t>
      </w:r>
      <w:r w:rsidR="004B2AC7" w:rsidRPr="00451452">
        <w:rPr>
          <w:sz w:val="28"/>
          <w:szCs w:val="28"/>
        </w:rPr>
        <w:t>Закона</w:t>
      </w:r>
      <w:r w:rsidR="004B2AC7">
        <w:rPr>
          <w:sz w:val="28"/>
          <w:szCs w:val="28"/>
        </w:rPr>
        <w:t xml:space="preserve"> Волгоградской области статьи 83-ОД, правилами землепользования и застройки Клетского сельского поселения Среднеахтубинского муниципального района Волгоградской области утвержденного решением Среднеахтубинский Районной Думы  от 26.06.2017 № 40/261</w:t>
      </w:r>
      <w:r w:rsidRPr="00451452">
        <w:rPr>
          <w:sz w:val="28"/>
          <w:szCs w:val="28"/>
        </w:rPr>
        <w:t xml:space="preserve"> физическими и (или) юридическими лицами за счет их средств.</w:t>
      </w:r>
    </w:p>
    <w:p w:rsidR="00451452" w:rsidRPr="00451452" w:rsidRDefault="004B2AC7" w:rsidP="004514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451452" w:rsidRPr="00451452">
        <w:rPr>
          <w:sz w:val="28"/>
          <w:szCs w:val="28"/>
        </w:rPr>
        <w:t>. Форма схемы границ прилегающей территории, требования к ее подготовке устанавливаются органом исполнительной власти Волгоградской области, уполномоченным в сфере градостроительной деятельности и архитектуры на территории Волгоградской области.</w:t>
      </w:r>
    </w:p>
    <w:p w:rsidR="00451452" w:rsidRPr="00451452" w:rsidRDefault="00451452" w:rsidP="00451452">
      <w:pPr>
        <w:ind w:firstLine="708"/>
        <w:jc w:val="both"/>
        <w:rPr>
          <w:sz w:val="28"/>
          <w:szCs w:val="28"/>
        </w:rPr>
      </w:pPr>
      <w:r w:rsidRPr="00451452">
        <w:rPr>
          <w:sz w:val="28"/>
          <w:szCs w:val="28"/>
        </w:rPr>
        <w:t>1</w:t>
      </w:r>
      <w:r w:rsidR="004B2AC7" w:rsidRPr="004B2AC7">
        <w:rPr>
          <w:sz w:val="28"/>
          <w:szCs w:val="28"/>
        </w:rPr>
        <w:t>4</w:t>
      </w:r>
      <w:r w:rsidRPr="00451452">
        <w:rPr>
          <w:sz w:val="28"/>
          <w:szCs w:val="28"/>
        </w:rPr>
        <w:t xml:space="preserve">. Установление и изменение границ прилегающей территории осуществляется путем утверждения уполномоченным органом местного </w:t>
      </w:r>
      <w:proofErr w:type="gramStart"/>
      <w:r w:rsidRPr="00451452">
        <w:rPr>
          <w:sz w:val="28"/>
          <w:szCs w:val="28"/>
        </w:rPr>
        <w:t>самоуправления муниципального образования Волгоградской области схемы границ прилегающей территории</w:t>
      </w:r>
      <w:proofErr w:type="gramEnd"/>
      <w:r w:rsidRPr="00451452">
        <w:rPr>
          <w:sz w:val="28"/>
          <w:szCs w:val="28"/>
        </w:rPr>
        <w:t>.</w:t>
      </w:r>
    </w:p>
    <w:p w:rsidR="00451452" w:rsidRPr="00451452" w:rsidRDefault="00451452" w:rsidP="00451452">
      <w:pPr>
        <w:ind w:firstLine="708"/>
        <w:jc w:val="both"/>
        <w:rPr>
          <w:sz w:val="28"/>
          <w:szCs w:val="28"/>
        </w:rPr>
      </w:pPr>
      <w:r w:rsidRPr="00451452">
        <w:rPr>
          <w:sz w:val="28"/>
          <w:szCs w:val="28"/>
        </w:rPr>
        <w:t>1</w:t>
      </w:r>
      <w:r w:rsidR="004B2AC7" w:rsidRPr="004B2AC7">
        <w:rPr>
          <w:sz w:val="28"/>
          <w:szCs w:val="28"/>
        </w:rPr>
        <w:t>5</w:t>
      </w:r>
      <w:r w:rsidRPr="00451452">
        <w:rPr>
          <w:sz w:val="28"/>
          <w:szCs w:val="28"/>
        </w:rPr>
        <w:t>. Утвержденные схемы границ прилегающих территорий публикуются в порядке, установленном для официального опубликования муниципальных правовых актов, и размещаются на официальном сайте муниципального образования Волгоградской области (при наличии такого официального сайта) в информационно-телекоммуникационной сети "Интернет".</w:t>
      </w:r>
    </w:p>
    <w:p w:rsidR="00451452" w:rsidRPr="00451452" w:rsidRDefault="00451452" w:rsidP="0045145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4B2AC7" w:rsidRDefault="004B2AC7" w:rsidP="004B2A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14E2">
        <w:rPr>
          <w:sz w:val="28"/>
          <w:szCs w:val="28"/>
        </w:rPr>
        <w:t>2.</w:t>
      </w:r>
      <w:r w:rsidRPr="00CD794D">
        <w:rPr>
          <w:sz w:val="28"/>
          <w:szCs w:val="28"/>
        </w:rPr>
        <w:t xml:space="preserve"> Настоящее решение </w:t>
      </w:r>
      <w:r>
        <w:rPr>
          <w:sz w:val="28"/>
          <w:szCs w:val="28"/>
        </w:rPr>
        <w:t>подлежит официальному опуб</w:t>
      </w:r>
      <w:r w:rsidR="005C0B00">
        <w:rPr>
          <w:sz w:val="28"/>
          <w:szCs w:val="28"/>
        </w:rPr>
        <w:t xml:space="preserve">ликованию (обнародованию) и </w:t>
      </w:r>
      <w:r>
        <w:rPr>
          <w:sz w:val="28"/>
          <w:szCs w:val="28"/>
        </w:rPr>
        <w:t>вступает в силу после его официального опубликования (обнародования).</w:t>
      </w:r>
    </w:p>
    <w:p w:rsidR="005C0B00" w:rsidRDefault="005C0B00" w:rsidP="004B2A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C0B00" w:rsidRDefault="005C0B00" w:rsidP="004B2A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C0B00" w:rsidRPr="004A30CA" w:rsidRDefault="005C0B00" w:rsidP="005C0B00">
      <w:pPr>
        <w:jc w:val="both"/>
        <w:rPr>
          <w:sz w:val="20"/>
          <w:szCs w:val="20"/>
        </w:rPr>
      </w:pPr>
      <w:r w:rsidRPr="004A30CA">
        <w:rPr>
          <w:sz w:val="28"/>
          <w:szCs w:val="28"/>
        </w:rPr>
        <w:t>Глава Клетского се</w:t>
      </w:r>
      <w:r w:rsidRPr="004A30CA">
        <w:rPr>
          <w:bCs/>
          <w:sz w:val="28"/>
          <w:szCs w:val="28"/>
        </w:rPr>
        <w:t>льского</w:t>
      </w:r>
      <w:r w:rsidRPr="004A30CA">
        <w:rPr>
          <w:sz w:val="28"/>
          <w:szCs w:val="28"/>
        </w:rPr>
        <w:t xml:space="preserve"> поселения</w:t>
      </w:r>
      <w:r w:rsidRPr="004A30CA">
        <w:rPr>
          <w:sz w:val="20"/>
          <w:szCs w:val="20"/>
        </w:rPr>
        <w:t xml:space="preserve"> </w:t>
      </w:r>
    </w:p>
    <w:p w:rsidR="005C0B00" w:rsidRPr="004A30CA" w:rsidRDefault="005C0B00" w:rsidP="005C0B00">
      <w:pPr>
        <w:jc w:val="both"/>
        <w:rPr>
          <w:sz w:val="28"/>
          <w:szCs w:val="28"/>
        </w:rPr>
      </w:pPr>
      <w:r w:rsidRPr="004A30CA">
        <w:rPr>
          <w:sz w:val="28"/>
          <w:szCs w:val="28"/>
        </w:rPr>
        <w:t>Среднеахтубинского муниципального</w:t>
      </w:r>
    </w:p>
    <w:p w:rsidR="005C0B00" w:rsidRPr="004A30CA" w:rsidRDefault="005C0B00" w:rsidP="005C0B00">
      <w:pPr>
        <w:jc w:val="both"/>
        <w:rPr>
          <w:sz w:val="28"/>
          <w:szCs w:val="28"/>
        </w:rPr>
      </w:pPr>
      <w:r w:rsidRPr="004A30CA">
        <w:rPr>
          <w:sz w:val="28"/>
          <w:szCs w:val="28"/>
        </w:rPr>
        <w:t xml:space="preserve">района  Волгоградской области                                                        </w:t>
      </w:r>
    </w:p>
    <w:p w:rsidR="005C0B00" w:rsidRPr="004A30CA" w:rsidRDefault="005C0B00" w:rsidP="005C0B00">
      <w:pPr>
        <w:jc w:val="both"/>
        <w:rPr>
          <w:sz w:val="28"/>
          <w:szCs w:val="28"/>
        </w:rPr>
      </w:pPr>
      <w:r w:rsidRPr="004A30CA">
        <w:rPr>
          <w:sz w:val="28"/>
          <w:szCs w:val="28"/>
        </w:rPr>
        <w:t xml:space="preserve">                                              </w:t>
      </w:r>
    </w:p>
    <w:p w:rsidR="005C0B00" w:rsidRDefault="005C0B00" w:rsidP="005C0B00">
      <w:pPr>
        <w:jc w:val="both"/>
        <w:rPr>
          <w:sz w:val="28"/>
          <w:szCs w:val="28"/>
        </w:rPr>
      </w:pPr>
      <w:r w:rsidRPr="004A30CA">
        <w:rPr>
          <w:sz w:val="28"/>
          <w:szCs w:val="28"/>
        </w:rPr>
        <w:t xml:space="preserve">______________Шахабов Г.Р.      </w:t>
      </w:r>
    </w:p>
    <w:p w:rsidR="005C0B00" w:rsidRDefault="005C0B00" w:rsidP="005C0B00">
      <w:pPr>
        <w:jc w:val="both"/>
        <w:rPr>
          <w:sz w:val="28"/>
          <w:szCs w:val="28"/>
        </w:rPr>
      </w:pPr>
    </w:p>
    <w:p w:rsidR="00275830" w:rsidRDefault="00275830"/>
    <w:sectPr w:rsidR="00275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02"/>
    <w:rsid w:val="00114EA3"/>
    <w:rsid w:val="00275830"/>
    <w:rsid w:val="003B7590"/>
    <w:rsid w:val="00424E84"/>
    <w:rsid w:val="00451452"/>
    <w:rsid w:val="004B2AC7"/>
    <w:rsid w:val="005C0B00"/>
    <w:rsid w:val="005D7039"/>
    <w:rsid w:val="00684D83"/>
    <w:rsid w:val="007B56AE"/>
    <w:rsid w:val="00961C02"/>
    <w:rsid w:val="00A23E23"/>
    <w:rsid w:val="00B53E05"/>
    <w:rsid w:val="00C5269C"/>
    <w:rsid w:val="00D5508B"/>
    <w:rsid w:val="00EE5D82"/>
    <w:rsid w:val="00F314E2"/>
    <w:rsid w:val="00FF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3</cp:revision>
  <cp:lastPrinted>2018-12-19T11:38:00Z</cp:lastPrinted>
  <dcterms:created xsi:type="dcterms:W3CDTF">2018-12-19T10:25:00Z</dcterms:created>
  <dcterms:modified xsi:type="dcterms:W3CDTF">2019-01-24T10:48:00Z</dcterms:modified>
</cp:coreProperties>
</file>