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 w:rsidR="008313BB">
        <w:rPr>
          <w:rFonts w:ascii="Times New Roman" w:eastAsia="Times New Roman" w:hAnsi="Times New Roman" w:cs="Times New Roman"/>
          <w:sz w:val="28"/>
          <w:szCs w:val="28"/>
          <w:lang w:eastAsia="ru-RU"/>
        </w:rPr>
        <w:t>16/2</w:t>
      </w:r>
    </w:p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DB" w:rsidRPr="001D0E42" w:rsidRDefault="004E42DB" w:rsidP="004E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DB" w:rsidRPr="001D0E42" w:rsidRDefault="004E42DB" w:rsidP="004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31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831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4E42DB" w:rsidRPr="001D0E42" w:rsidRDefault="004E42DB" w:rsidP="004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DB" w:rsidRPr="001D0E42" w:rsidRDefault="004E42DB" w:rsidP="004E42D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2DB" w:rsidRDefault="004E42DB" w:rsidP="004E42D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земельного налога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и юридических лиц </w:t>
      </w:r>
    </w:p>
    <w:p w:rsidR="004E42DB" w:rsidRPr="001D0E42" w:rsidRDefault="004E42DB" w:rsidP="004E42D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Клетского сельского поселения</w:t>
      </w:r>
    </w:p>
    <w:p w:rsidR="004E42DB" w:rsidRPr="001D0E42" w:rsidRDefault="004E42DB" w:rsidP="004E42DB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DB" w:rsidRPr="001D0E42" w:rsidRDefault="004E42DB" w:rsidP="004E42DB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1D0E42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статьями 5,12,15 и главой 31 Налогового кодекса Российской Федерации, Федеральным законом от 06.10.2003г. № 131-ФЗ «Об общих принципах организации местного самоуправления РФ» и ст</w:t>
      </w:r>
      <w:r w:rsidR="00CB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Устава Клетского сельского поселения</w:t>
      </w:r>
      <w:r w:rsidRPr="001D0E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  <w:r w:rsidR="00CB3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42DB" w:rsidRPr="001D0E42" w:rsidRDefault="004E42DB" w:rsidP="004E42DB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Arial"/>
          <w:sz w:val="28"/>
          <w:szCs w:val="28"/>
          <w:lang w:eastAsia="ru-RU"/>
        </w:rPr>
        <w:t>РЕШИЛА: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и </w:t>
      </w:r>
      <w:r w:rsidR="00CB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с 1 января 2020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земельный налог, обязательный к уплате на территории Клетского сельского поселения Среднеахтубинского муниципального района Волгоградской области.</w:t>
      </w:r>
    </w:p>
    <w:p w:rsidR="004E42DB" w:rsidRPr="001D0E42" w:rsidRDefault="004E42DB" w:rsidP="004E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следующих размерах:</w:t>
      </w:r>
    </w:p>
    <w:p w:rsidR="004E42DB" w:rsidRPr="001D0E42" w:rsidRDefault="004E42DB" w:rsidP="004E42DB">
      <w:pPr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4E42DB" w:rsidRPr="001D0E42" w:rsidRDefault="004E42DB" w:rsidP="00CB3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отнесённых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 </w:t>
      </w:r>
    </w:p>
    <w:p w:rsidR="004E42DB" w:rsidRPr="001D0E42" w:rsidRDefault="004E42DB" w:rsidP="004E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AD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приобретенных (предоставленных) для индивидуального жилищного строительства</w:t>
      </w:r>
      <w:r w:rsidR="00ED0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предпринимательской деятельности);</w:t>
      </w:r>
      <w:proofErr w:type="gramEnd"/>
    </w:p>
    <w:p w:rsidR="004E42DB" w:rsidRPr="001D0E42" w:rsidRDefault="00AD4566" w:rsidP="004E42DB">
      <w:pPr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используемых в предпринимательской деятельности, </w:t>
      </w:r>
      <w:r w:rsidR="004E42DB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приобретенных (предоставленных) для личного ведения подсобного хозяйства, садоводства, огородничества </w:t>
      </w:r>
      <w:r w:rsidR="004E42DB" w:rsidRPr="00D42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животноводства,</w:t>
      </w:r>
      <w:r w:rsidR="004E42DB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B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4E42DB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ограниченных в обороте в соответствии с законодательством Российской Федерации</w:t>
      </w:r>
      <w:r w:rsidR="00586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для обеспечения обороны, безопасности и таможенных нужд;</w:t>
      </w:r>
    </w:p>
    <w:p w:rsidR="004E42DB" w:rsidRPr="001D0E42" w:rsidRDefault="004E42DB" w:rsidP="004E42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1,5 процента в отношении прочих земельных участков.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 уплаты налога: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налогоплательщиками – организациями налог подлежит </w:t>
      </w:r>
      <w:r w:rsidRPr="0028508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уплате 1 февраля года, следующего за истекшим налоговым периодом;</w:t>
      </w:r>
      <w:bookmarkStart w:id="0" w:name="_GoBack"/>
      <w:bookmarkEnd w:id="0"/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соответствии с п. 1 ст. 397 Налогового кодекса Российской Федерации налогоплательщиками – физическими лицами налог подлежит уплате в срок не позднее 1 декабря года следующего за истекшим налоговым периодом.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налогу подлежат уплате налогоплательщиками: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4E42DB" w:rsidRPr="0083135D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Освобождаются от налогообложения:</w:t>
      </w:r>
    </w:p>
    <w:p w:rsidR="004E42DB" w:rsidRPr="0083135D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 и организации в</w:t>
      </w:r>
      <w:r w:rsidR="0083135D"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</w:t>
      </w:r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3135D"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395 Налогового кодекса Российской Федерации;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государственной власти Волгоградской области, органы местного самоуправления;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муниципальные учреждения-организации, созданные органами местного самоуправления Клетского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ветераны и инвалиды Великой Отечественной войны;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многодетные семьи, имеющих трех и более несовершеннолетних детей.</w:t>
      </w:r>
    </w:p>
    <w:p w:rsidR="004E42DB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Налогоплательщики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право на налоговые льготы, установленные настоящим решением,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такое право, в налоговые органы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земельного участка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35D" w:rsidRPr="0083135D" w:rsidRDefault="0083135D" w:rsidP="0083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 w:rsidRPr="00831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6" w:history="1">
        <w:r w:rsidRPr="00831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право налогоплательщика на налоговую льготу.</w:t>
      </w:r>
    </w:p>
    <w:p w:rsidR="0083135D" w:rsidRPr="0083135D" w:rsidRDefault="0083135D" w:rsidP="00831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налоговой льготы направляется по форме заявления, в </w:t>
      </w:r>
      <w:hyperlink r:id="rId7" w:history="1">
        <w:proofErr w:type="gramStart"/>
        <w:r w:rsidRPr="00831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 </w:t>
      </w:r>
    </w:p>
    <w:p w:rsidR="004E42DB" w:rsidRPr="001D0E42" w:rsidRDefault="004E42DB" w:rsidP="004E42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</w:t>
      </w:r>
      <w:r w:rsidR="007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предоставляется право на налоговую льготу, производится с учетом коэффициента</w:t>
      </w:r>
      <w:r w:rsidR="007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определяемого как отношение числа полных месяцев,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отсутствует налоговая льгота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календарных месяцев в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(отчетом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2DB" w:rsidRDefault="00934F20" w:rsidP="004E4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42DB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42DB" w:rsidRPr="0059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</w:t>
      </w:r>
      <w:r w:rsidR="005E79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42DB" w:rsidRPr="0059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Клетского сельского поселения </w:t>
      </w:r>
      <w:r w:rsidR="00174264" w:rsidRPr="0059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2017 № 14/3 (</w:t>
      </w:r>
      <w:r w:rsidR="00174264" w:rsidRPr="0059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</w:t>
      </w:r>
      <w:r w:rsidR="005E79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4264" w:rsidRPr="0059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7988" w:rsidRPr="006F5021">
        <w:rPr>
          <w:rFonts w:ascii="Times New Roman" w:hAnsi="Times New Roman" w:cs="Times New Roman"/>
          <w:sz w:val="24"/>
          <w:szCs w:val="24"/>
        </w:rPr>
        <w:t>т 23 ноября  2017 г.  № 14/3</w:t>
      </w:r>
      <w:r w:rsidR="005E7988">
        <w:rPr>
          <w:rFonts w:ascii="Times New Roman" w:hAnsi="Times New Roman" w:cs="Times New Roman"/>
          <w:sz w:val="24"/>
          <w:szCs w:val="24"/>
        </w:rPr>
        <w:t xml:space="preserve">; </w:t>
      </w:r>
      <w:r w:rsidR="00174264" w:rsidRPr="0059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октября 2018 № 10/2</w:t>
      </w:r>
      <w:r w:rsidR="005E7988">
        <w:rPr>
          <w:rFonts w:ascii="Times New Roman" w:hAnsi="Times New Roman" w:cs="Times New Roman"/>
          <w:sz w:val="24"/>
          <w:szCs w:val="24"/>
        </w:rPr>
        <w:t>; от 04 февраля 2019 № 1/4</w:t>
      </w:r>
      <w:r w:rsidR="00592337" w:rsidRPr="005923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42DB" w:rsidRPr="001D0E42" w:rsidRDefault="00934F20" w:rsidP="004E4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42DB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вступает в </w:t>
      </w:r>
      <w:r w:rsidR="004E42DB" w:rsidRPr="00D42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 1 января 20</w:t>
      </w:r>
      <w:r w:rsidR="001D4658" w:rsidRPr="00D421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42DB" w:rsidRPr="00D4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42DB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4E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 истечении </w:t>
      </w:r>
      <w:r w:rsidR="004E42DB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 со дня его официального опубликования (обнародования).</w:t>
      </w:r>
    </w:p>
    <w:p w:rsidR="004E42DB" w:rsidRPr="001D0E42" w:rsidRDefault="004E42DB" w:rsidP="004E42D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2DB" w:rsidRPr="001D0E42" w:rsidRDefault="004E42DB" w:rsidP="004E42D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DB" w:rsidRPr="001D0E42" w:rsidRDefault="004E42DB" w:rsidP="004E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DB" w:rsidRPr="001D0E42" w:rsidRDefault="001D4658" w:rsidP="004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Клетского сельского поселения</w:t>
      </w:r>
      <w:r w:rsidR="004E42DB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Шахабов</w:t>
      </w:r>
    </w:p>
    <w:p w:rsidR="004E42DB" w:rsidRPr="001D0E42" w:rsidRDefault="004E42DB" w:rsidP="004E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DB" w:rsidRDefault="004E42DB" w:rsidP="004E42DB"/>
    <w:p w:rsidR="00D406D0" w:rsidRDefault="00D406D0"/>
    <w:sectPr w:rsidR="00D406D0" w:rsidSect="005E79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DB"/>
    <w:rsid w:val="00174264"/>
    <w:rsid w:val="001C5484"/>
    <w:rsid w:val="001D4658"/>
    <w:rsid w:val="00285080"/>
    <w:rsid w:val="00301916"/>
    <w:rsid w:val="00363E2A"/>
    <w:rsid w:val="00383BBD"/>
    <w:rsid w:val="004E42DB"/>
    <w:rsid w:val="0058605F"/>
    <w:rsid w:val="00592337"/>
    <w:rsid w:val="005C5AE5"/>
    <w:rsid w:val="005E7988"/>
    <w:rsid w:val="006F5021"/>
    <w:rsid w:val="007B74C2"/>
    <w:rsid w:val="0083135D"/>
    <w:rsid w:val="008313BB"/>
    <w:rsid w:val="00934F20"/>
    <w:rsid w:val="00AD4566"/>
    <w:rsid w:val="00B646B5"/>
    <w:rsid w:val="00B6728D"/>
    <w:rsid w:val="00CB34D9"/>
    <w:rsid w:val="00D406D0"/>
    <w:rsid w:val="00D4211D"/>
    <w:rsid w:val="00E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9AF012A71C9D76D814C93A9C8359A68D2F8C91BD89Ba9V8M" TargetMode="External"/><Relationship Id="rId5" Type="http://schemas.openxmlformats.org/officeDocument/2006/relationships/hyperlink" Target="consultantplus://offline/ref=164078B0EADD78A262B488A302722352A640EBA6092E71C9D76D814C93A9C8359A68D2F8C91BD899a9V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11</cp:revision>
  <dcterms:created xsi:type="dcterms:W3CDTF">2019-11-13T08:58:00Z</dcterms:created>
  <dcterms:modified xsi:type="dcterms:W3CDTF">2019-12-13T04:16:00Z</dcterms:modified>
</cp:coreProperties>
</file>