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A6" w:rsidRPr="00CF57BE" w:rsidRDefault="003E44A6" w:rsidP="003E44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57BE">
        <w:rPr>
          <w:rFonts w:ascii="Arial" w:eastAsia="Times New Roman" w:hAnsi="Arial" w:cs="Arial"/>
          <w:sz w:val="24"/>
          <w:szCs w:val="24"/>
          <w:lang w:eastAsia="ru-RU"/>
        </w:rPr>
        <w:t>ВОЛГОГРАДСКАЯ ОБЛАСТЬ</w:t>
      </w:r>
    </w:p>
    <w:p w:rsidR="003E44A6" w:rsidRPr="00CF57BE" w:rsidRDefault="003E44A6" w:rsidP="003E44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57BE">
        <w:rPr>
          <w:rFonts w:ascii="Arial" w:eastAsia="Times New Roman" w:hAnsi="Arial" w:cs="Arial"/>
          <w:sz w:val="24"/>
          <w:szCs w:val="24"/>
          <w:lang w:eastAsia="ru-RU"/>
        </w:rPr>
        <w:t xml:space="preserve">СРЕДНЕАХТУБИНСКИЙ МУНИЦИПАЛЬНЫЙ РАЙОН </w:t>
      </w:r>
    </w:p>
    <w:p w:rsidR="003E44A6" w:rsidRPr="00CF57BE" w:rsidRDefault="003E44A6" w:rsidP="003E44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57BE">
        <w:rPr>
          <w:rFonts w:ascii="Arial" w:eastAsia="Times New Roman" w:hAnsi="Arial" w:cs="Arial"/>
          <w:sz w:val="24"/>
          <w:szCs w:val="24"/>
          <w:lang w:eastAsia="ru-RU"/>
        </w:rPr>
        <w:t xml:space="preserve">СЕЛЬСКАЯ ДУМА </w:t>
      </w:r>
    </w:p>
    <w:p w:rsidR="003E44A6" w:rsidRPr="00CF57BE" w:rsidRDefault="003E44A6" w:rsidP="003E44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57BE">
        <w:rPr>
          <w:rFonts w:ascii="Arial" w:eastAsia="Times New Roman" w:hAnsi="Arial" w:cs="Arial"/>
          <w:sz w:val="24"/>
          <w:szCs w:val="24"/>
          <w:lang w:eastAsia="ru-RU"/>
        </w:rPr>
        <w:t xml:space="preserve">КЛЕТСКОГО СЕЛЬСКОГО ПОСЕЛЕНИЯ </w:t>
      </w:r>
    </w:p>
    <w:p w:rsidR="003E44A6" w:rsidRPr="00CF57BE" w:rsidRDefault="003E44A6" w:rsidP="003E44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4A6" w:rsidRPr="00CF57BE" w:rsidRDefault="003E44A6" w:rsidP="003E44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57BE">
        <w:rPr>
          <w:rFonts w:ascii="Arial" w:eastAsia="Times New Roman" w:hAnsi="Arial" w:cs="Arial"/>
          <w:sz w:val="24"/>
          <w:szCs w:val="24"/>
          <w:lang w:eastAsia="ru-RU"/>
        </w:rPr>
        <w:t>РЕШЕНИЕ № 1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F57BE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9376FD">
        <w:rPr>
          <w:rFonts w:ascii="Arial" w:eastAsia="Times New Roman" w:hAnsi="Arial" w:cs="Arial"/>
          <w:sz w:val="24"/>
          <w:szCs w:val="24"/>
          <w:lang w:eastAsia="ru-RU"/>
        </w:rPr>
        <w:t>6</w:t>
      </w:r>
    </w:p>
    <w:p w:rsidR="003E44A6" w:rsidRPr="00CF57BE" w:rsidRDefault="003E44A6" w:rsidP="003E44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4A6" w:rsidRPr="00CF57BE" w:rsidRDefault="003E44A6" w:rsidP="003E44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4A6" w:rsidRPr="00CF57BE" w:rsidRDefault="003E44A6" w:rsidP="003E44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F57B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CF57BE">
        <w:rPr>
          <w:rFonts w:ascii="Arial" w:eastAsia="Times New Roman" w:hAnsi="Arial" w:cs="Arial"/>
          <w:sz w:val="24"/>
          <w:szCs w:val="24"/>
          <w:lang w:eastAsia="ru-RU"/>
        </w:rPr>
        <w:t xml:space="preserve"> октября  201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CF57BE">
        <w:rPr>
          <w:rFonts w:ascii="Arial" w:eastAsia="Times New Roman" w:hAnsi="Arial" w:cs="Arial"/>
          <w:sz w:val="24"/>
          <w:szCs w:val="24"/>
          <w:lang w:eastAsia="ru-RU"/>
        </w:rPr>
        <w:t xml:space="preserve"> года                                                                  х. Клетский  </w:t>
      </w:r>
    </w:p>
    <w:p w:rsidR="003E44A6" w:rsidRPr="00CF57BE" w:rsidRDefault="003E44A6" w:rsidP="003E44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4A6" w:rsidRPr="00CF57BE" w:rsidRDefault="003E44A6" w:rsidP="003E44A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44A6" w:rsidRPr="00CF57BE" w:rsidRDefault="003E44A6" w:rsidP="003E44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57BE">
        <w:rPr>
          <w:rFonts w:ascii="Arial" w:eastAsia="Times New Roman" w:hAnsi="Arial" w:cs="Arial"/>
          <w:sz w:val="24"/>
          <w:szCs w:val="24"/>
          <w:lang w:eastAsia="ru-RU"/>
        </w:rPr>
        <w:t xml:space="preserve"> О передаче полномочий по осуществлению внешнего муниципального финансового контроля </w:t>
      </w:r>
    </w:p>
    <w:p w:rsidR="003E44A6" w:rsidRPr="00CF57BE" w:rsidRDefault="003E44A6" w:rsidP="003E44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44A6" w:rsidRPr="00CF57BE" w:rsidRDefault="003E44A6" w:rsidP="003E44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44A6" w:rsidRPr="00CF57BE" w:rsidRDefault="003E44A6" w:rsidP="003E4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BE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п. 2 статьи 154 Бюджетного кодекса РФ, а также в целях совершенствования правовых, организационных и финансово-экономических условий развития местного самоуправления на территории Среднеахтубинского муниципального района, сельская Дума Клетского сельского поселения </w:t>
      </w:r>
    </w:p>
    <w:p w:rsidR="00764966" w:rsidRDefault="00764966" w:rsidP="003E44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4A6" w:rsidRPr="00CF57BE" w:rsidRDefault="003E44A6" w:rsidP="003E44A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CF57BE">
        <w:rPr>
          <w:rFonts w:ascii="Arial" w:eastAsia="Times New Roman" w:hAnsi="Arial" w:cs="Arial"/>
          <w:sz w:val="24"/>
          <w:szCs w:val="24"/>
          <w:lang w:eastAsia="ru-RU"/>
        </w:rPr>
        <w:t>РЕШИЛА:</w:t>
      </w:r>
    </w:p>
    <w:p w:rsidR="003E44A6" w:rsidRPr="00CF57BE" w:rsidRDefault="003E44A6" w:rsidP="003E4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4A6" w:rsidRPr="00CF57BE" w:rsidRDefault="003E44A6" w:rsidP="003E44A6">
      <w:pPr>
        <w:spacing w:after="6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CF57BE">
        <w:rPr>
          <w:rFonts w:ascii="Arial" w:eastAsia="Times New Roman" w:hAnsi="Arial" w:cs="Arial"/>
          <w:sz w:val="24"/>
          <w:szCs w:val="24"/>
          <w:lang w:eastAsia="ru-RU"/>
        </w:rPr>
        <w:t>1. Администрации Клетского сельского поселения передать администрации Среднеахтубинского муниципального района Волгоградской области осуществление внешнего муниципального финансового контроля на 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CF57BE">
        <w:rPr>
          <w:rFonts w:ascii="Arial" w:eastAsia="Times New Roman" w:hAnsi="Arial" w:cs="Arial"/>
          <w:sz w:val="24"/>
          <w:szCs w:val="24"/>
          <w:lang w:eastAsia="ru-RU"/>
        </w:rPr>
        <w:t xml:space="preserve"> год за счет межбюджетных трансфертов Клетского сельского поселения в сумме 57 000 рублей.  </w:t>
      </w:r>
    </w:p>
    <w:p w:rsidR="003E44A6" w:rsidRPr="00CF57BE" w:rsidRDefault="003E44A6" w:rsidP="003E44A6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BE">
        <w:rPr>
          <w:rFonts w:ascii="Arial" w:eastAsia="Times New Roman" w:hAnsi="Arial" w:cs="Arial"/>
          <w:sz w:val="24"/>
          <w:szCs w:val="24"/>
          <w:lang w:eastAsia="ru-RU"/>
        </w:rPr>
        <w:t>2. Администрации Клетского сельского поселения заключить соглашение с администрацией Среднеахтубинского муниципального района Волгоградской области о передаче полномочий по осуществлению внешнего муниципального финансового контроля согласно пункту 1 данного решения.</w:t>
      </w:r>
    </w:p>
    <w:p w:rsidR="003E44A6" w:rsidRPr="00CF57BE" w:rsidRDefault="003E44A6" w:rsidP="003E44A6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57BE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 1 января 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20 года </w:t>
      </w:r>
      <w:r w:rsidRPr="00CF57BE">
        <w:rPr>
          <w:rFonts w:ascii="Arial" w:eastAsia="Times New Roman" w:hAnsi="Arial" w:cs="Arial"/>
          <w:sz w:val="24"/>
          <w:szCs w:val="24"/>
          <w:lang w:eastAsia="ru-RU"/>
        </w:rPr>
        <w:t>и подлежит обнародованию.</w:t>
      </w:r>
    </w:p>
    <w:p w:rsidR="003E44A6" w:rsidRPr="00CF57BE" w:rsidRDefault="003E44A6" w:rsidP="003E44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4A6" w:rsidRPr="00CF57BE" w:rsidRDefault="003E44A6" w:rsidP="003E44A6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44A6" w:rsidRPr="00CF57BE" w:rsidRDefault="003E44A6" w:rsidP="003E44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57BE">
        <w:rPr>
          <w:rFonts w:ascii="Arial" w:eastAsia="Times New Roman" w:hAnsi="Arial" w:cs="Arial"/>
          <w:sz w:val="24"/>
          <w:szCs w:val="24"/>
          <w:lang w:eastAsia="ru-RU"/>
        </w:rPr>
        <w:t>Глава Клетского сельского поселения                              Г.Р. Шахабов</w:t>
      </w:r>
    </w:p>
    <w:p w:rsidR="00E5363E" w:rsidRDefault="00E5363E"/>
    <w:sectPr w:rsidR="00E5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A6"/>
    <w:rsid w:val="00301916"/>
    <w:rsid w:val="00383BBD"/>
    <w:rsid w:val="003E44A6"/>
    <w:rsid w:val="00764966"/>
    <w:rsid w:val="009376FD"/>
    <w:rsid w:val="00E5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2</cp:revision>
  <dcterms:created xsi:type="dcterms:W3CDTF">2019-10-14T04:19:00Z</dcterms:created>
  <dcterms:modified xsi:type="dcterms:W3CDTF">2019-10-18T05:16:00Z</dcterms:modified>
</cp:coreProperties>
</file>