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48" w:rsidRPr="00271A21" w:rsidRDefault="00994748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21" w:rsidRPr="00271A21" w:rsidRDefault="00271A21" w:rsidP="00271A21">
      <w:pPr>
        <w:pStyle w:val="a6"/>
        <w:jc w:val="center"/>
        <w:rPr>
          <w:b/>
          <w:sz w:val="28"/>
          <w:szCs w:val="28"/>
        </w:rPr>
      </w:pPr>
      <w:r w:rsidRPr="00271A21">
        <w:rPr>
          <w:b/>
          <w:sz w:val="28"/>
          <w:szCs w:val="28"/>
        </w:rPr>
        <w:t>АДМИНИСТРАЦИЯ</w:t>
      </w:r>
    </w:p>
    <w:p w:rsidR="00271A21" w:rsidRPr="00271A21" w:rsidRDefault="00271A21" w:rsidP="00271A21">
      <w:pPr>
        <w:pStyle w:val="a6"/>
        <w:jc w:val="center"/>
        <w:rPr>
          <w:b/>
          <w:sz w:val="28"/>
          <w:szCs w:val="28"/>
        </w:rPr>
      </w:pPr>
      <w:r w:rsidRPr="00271A21">
        <w:rPr>
          <w:b/>
          <w:sz w:val="28"/>
          <w:szCs w:val="28"/>
        </w:rPr>
        <w:t>КЛЕТСКОГО СЕЛЬСКОГО ПОСЕЛЕНИЯ</w:t>
      </w:r>
    </w:p>
    <w:p w:rsidR="00271A21" w:rsidRPr="00271A21" w:rsidRDefault="00271A21" w:rsidP="00271A21">
      <w:pPr>
        <w:pStyle w:val="a6"/>
        <w:jc w:val="center"/>
        <w:rPr>
          <w:b/>
          <w:sz w:val="28"/>
          <w:szCs w:val="28"/>
        </w:rPr>
      </w:pPr>
      <w:r w:rsidRPr="00271A21">
        <w:rPr>
          <w:b/>
          <w:sz w:val="28"/>
          <w:szCs w:val="28"/>
        </w:rPr>
        <w:t>СРЕДНЕАХТУБИНСКОГО МУНИЦИПАЛЬНОГО РАЙОНА</w:t>
      </w:r>
    </w:p>
    <w:p w:rsidR="00271A21" w:rsidRPr="00271A21" w:rsidRDefault="00271A21" w:rsidP="00271A21">
      <w:pPr>
        <w:pStyle w:val="a6"/>
        <w:jc w:val="center"/>
        <w:rPr>
          <w:b/>
          <w:sz w:val="28"/>
          <w:szCs w:val="28"/>
        </w:rPr>
      </w:pPr>
      <w:r w:rsidRPr="00271A21">
        <w:rPr>
          <w:b/>
          <w:sz w:val="28"/>
          <w:szCs w:val="28"/>
          <w:u w:val="single"/>
        </w:rPr>
        <w:t>_______________      ВОЛГОГРАДСКОЙ       ОБЛАСТИ_____________     _</w:t>
      </w:r>
    </w:p>
    <w:p w:rsidR="00271A21" w:rsidRPr="00271A21" w:rsidRDefault="00271A21" w:rsidP="00271A21">
      <w:pPr>
        <w:pStyle w:val="a6"/>
        <w:jc w:val="center"/>
        <w:rPr>
          <w:b/>
          <w:sz w:val="28"/>
          <w:szCs w:val="28"/>
        </w:rPr>
      </w:pPr>
    </w:p>
    <w:p w:rsidR="00271A21" w:rsidRPr="00271A21" w:rsidRDefault="00271A21" w:rsidP="00271A21">
      <w:pPr>
        <w:pStyle w:val="a6"/>
        <w:jc w:val="center"/>
        <w:rPr>
          <w:b/>
          <w:sz w:val="28"/>
          <w:szCs w:val="28"/>
        </w:rPr>
      </w:pPr>
    </w:p>
    <w:p w:rsidR="00271A21" w:rsidRPr="00271A21" w:rsidRDefault="00271A21" w:rsidP="00271A21">
      <w:pPr>
        <w:pStyle w:val="a6"/>
        <w:jc w:val="center"/>
        <w:rPr>
          <w:b/>
          <w:sz w:val="28"/>
          <w:szCs w:val="28"/>
        </w:rPr>
      </w:pPr>
      <w:r w:rsidRPr="00271A21">
        <w:rPr>
          <w:b/>
          <w:sz w:val="28"/>
          <w:szCs w:val="28"/>
        </w:rPr>
        <w:t>ПОСТАНОВЛЕНИЕ</w:t>
      </w:r>
    </w:p>
    <w:p w:rsidR="00271A21" w:rsidRPr="00271A21" w:rsidRDefault="00271A21" w:rsidP="00271A21">
      <w:pPr>
        <w:pStyle w:val="a6"/>
        <w:jc w:val="center"/>
        <w:rPr>
          <w:b/>
          <w:sz w:val="28"/>
          <w:szCs w:val="28"/>
        </w:rPr>
      </w:pPr>
    </w:p>
    <w:p w:rsidR="00271A21" w:rsidRPr="00271A21" w:rsidRDefault="00031D75" w:rsidP="00271A2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9B425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bookmarkStart w:id="0" w:name="_GoBack"/>
      <w:bookmarkEnd w:id="0"/>
      <w:r w:rsidR="009B4251">
        <w:rPr>
          <w:sz w:val="28"/>
          <w:szCs w:val="28"/>
        </w:rPr>
        <w:t>.2019 г.</w:t>
      </w:r>
      <w:r w:rsidR="009B4251">
        <w:rPr>
          <w:sz w:val="28"/>
          <w:szCs w:val="28"/>
        </w:rPr>
        <w:tab/>
      </w:r>
      <w:r w:rsidR="009B4251">
        <w:rPr>
          <w:sz w:val="28"/>
          <w:szCs w:val="28"/>
        </w:rPr>
        <w:tab/>
      </w:r>
      <w:r w:rsidR="009B4251">
        <w:rPr>
          <w:sz w:val="28"/>
          <w:szCs w:val="28"/>
        </w:rPr>
        <w:tab/>
      </w:r>
      <w:r w:rsidR="009B4251">
        <w:rPr>
          <w:sz w:val="28"/>
          <w:szCs w:val="28"/>
        </w:rPr>
        <w:tab/>
      </w:r>
      <w:r w:rsidR="009B4251">
        <w:rPr>
          <w:sz w:val="28"/>
          <w:szCs w:val="28"/>
        </w:rPr>
        <w:tab/>
      </w:r>
      <w:r w:rsidR="009B4251">
        <w:rPr>
          <w:sz w:val="28"/>
          <w:szCs w:val="28"/>
        </w:rPr>
        <w:tab/>
      </w:r>
      <w:r w:rsidR="009B4251">
        <w:rPr>
          <w:sz w:val="28"/>
          <w:szCs w:val="28"/>
        </w:rPr>
        <w:tab/>
      </w:r>
      <w:r w:rsidR="009B4251">
        <w:rPr>
          <w:sz w:val="28"/>
          <w:szCs w:val="28"/>
        </w:rPr>
        <w:tab/>
        <w:t xml:space="preserve">  №  </w:t>
      </w:r>
      <w:r>
        <w:rPr>
          <w:sz w:val="28"/>
          <w:szCs w:val="28"/>
        </w:rPr>
        <w:t>26</w:t>
      </w:r>
    </w:p>
    <w:p w:rsidR="00271A21" w:rsidRPr="00271A21" w:rsidRDefault="00271A21" w:rsidP="00271A21">
      <w:pPr>
        <w:pStyle w:val="a6"/>
        <w:jc w:val="center"/>
        <w:rPr>
          <w:b/>
          <w:sz w:val="28"/>
          <w:szCs w:val="28"/>
        </w:rPr>
      </w:pPr>
    </w:p>
    <w:p w:rsidR="00271A21" w:rsidRPr="00271A21" w:rsidRDefault="00271A21" w:rsidP="00271A2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71A21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271A21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3E49BB" w:rsidRPr="00271A21" w:rsidRDefault="009B4251" w:rsidP="0027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B4251">
        <w:rPr>
          <w:rFonts w:ascii="Times New Roman" w:hAnsi="Times New Roman" w:cs="Times New Roman"/>
          <w:b/>
          <w:sz w:val="28"/>
          <w:szCs w:val="28"/>
        </w:rPr>
        <w:t>постановление администрации Клетского сельского поселения от 09.01.2019 г. № 4 "Муниципальная программа "Формирование современной городской среды Клетского сельского поселения Среднеахтубинского муниципального района Волгоградской области на 2019 год"</w:t>
      </w:r>
    </w:p>
    <w:p w:rsidR="00FF4B15" w:rsidRPr="009B4251" w:rsidRDefault="00FF4B15" w:rsidP="009B42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9BB" w:rsidRDefault="003E49BB" w:rsidP="009B42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A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4251">
        <w:rPr>
          <w:rFonts w:ascii="Times New Roman" w:hAnsi="Times New Roman" w:cs="Times New Roman"/>
          <w:sz w:val="28"/>
          <w:szCs w:val="28"/>
        </w:rPr>
        <w:t>п</w:t>
      </w:r>
      <w:r w:rsidR="009B4251" w:rsidRPr="009B4251">
        <w:rPr>
          <w:rFonts w:ascii="Times New Roman" w:hAnsi="Times New Roman" w:cs="Times New Roman"/>
          <w:sz w:val="28"/>
          <w:szCs w:val="28"/>
        </w:rPr>
        <w:t>остановление</w:t>
      </w:r>
      <w:r w:rsidR="009B4251">
        <w:rPr>
          <w:rFonts w:ascii="Times New Roman" w:hAnsi="Times New Roman" w:cs="Times New Roman"/>
          <w:sz w:val="28"/>
          <w:szCs w:val="28"/>
        </w:rPr>
        <w:t>м</w:t>
      </w:r>
      <w:r w:rsidR="009B4251" w:rsidRPr="009B4251">
        <w:rPr>
          <w:rFonts w:ascii="Times New Roman" w:hAnsi="Times New Roman" w:cs="Times New Roman"/>
          <w:sz w:val="28"/>
          <w:szCs w:val="28"/>
        </w:rPr>
        <w:t xml:space="preserve"> Правительства РФ от 9 февраля 2019 г. N 106</w:t>
      </w:r>
      <w:r w:rsidR="009B4251">
        <w:rPr>
          <w:rFonts w:ascii="Times New Roman" w:hAnsi="Times New Roman" w:cs="Times New Roman"/>
          <w:sz w:val="28"/>
          <w:szCs w:val="28"/>
        </w:rPr>
        <w:t xml:space="preserve"> </w:t>
      </w:r>
      <w:r w:rsidR="009B4251" w:rsidRPr="009B4251">
        <w:rPr>
          <w:rFonts w:ascii="Times New Roman" w:hAnsi="Times New Roman" w:cs="Times New Roman"/>
          <w:sz w:val="28"/>
          <w:szCs w:val="28"/>
        </w:rPr>
        <w:t>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</w:r>
      <w:r w:rsidR="00271A21">
        <w:rPr>
          <w:rFonts w:ascii="Times New Roman" w:hAnsi="Times New Roman" w:cs="Times New Roman"/>
          <w:sz w:val="28"/>
          <w:szCs w:val="28"/>
        </w:rPr>
        <w:t>,</w:t>
      </w:r>
    </w:p>
    <w:p w:rsidR="00271A21" w:rsidRDefault="00271A21" w:rsidP="009B42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A21" w:rsidRDefault="00271A21" w:rsidP="00271A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1A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1A2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71A21" w:rsidRPr="009B4251" w:rsidRDefault="00271A21" w:rsidP="009B42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251" w:rsidRDefault="003E49BB" w:rsidP="009B42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A21">
        <w:rPr>
          <w:rFonts w:ascii="Times New Roman" w:hAnsi="Times New Roman" w:cs="Times New Roman"/>
          <w:sz w:val="28"/>
          <w:szCs w:val="28"/>
        </w:rPr>
        <w:t xml:space="preserve">1. </w:t>
      </w:r>
      <w:r w:rsidR="009B4251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Клетского сельского поселения от 09.01.2019 г. № 4 "М</w:t>
      </w:r>
      <w:r w:rsidRPr="00271A21">
        <w:rPr>
          <w:rFonts w:ascii="Times New Roman" w:hAnsi="Times New Roman" w:cs="Times New Roman"/>
          <w:sz w:val="28"/>
          <w:szCs w:val="28"/>
        </w:rPr>
        <w:t>униципальн</w:t>
      </w:r>
      <w:r w:rsidR="009B4251">
        <w:rPr>
          <w:rFonts w:ascii="Times New Roman" w:hAnsi="Times New Roman" w:cs="Times New Roman"/>
          <w:sz w:val="28"/>
          <w:szCs w:val="28"/>
        </w:rPr>
        <w:t>ая</w:t>
      </w:r>
      <w:r w:rsidRPr="00271A2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B4251">
        <w:rPr>
          <w:rFonts w:ascii="Times New Roman" w:hAnsi="Times New Roman" w:cs="Times New Roman"/>
          <w:sz w:val="28"/>
          <w:szCs w:val="28"/>
        </w:rPr>
        <w:t>а</w:t>
      </w:r>
      <w:r w:rsidRPr="00271A21">
        <w:rPr>
          <w:rFonts w:ascii="Times New Roman" w:hAnsi="Times New Roman" w:cs="Times New Roman"/>
          <w:sz w:val="28"/>
          <w:szCs w:val="28"/>
        </w:rPr>
        <w:t xml:space="preserve"> </w:t>
      </w:r>
      <w:r w:rsidR="009B4251">
        <w:rPr>
          <w:rFonts w:ascii="Times New Roman" w:hAnsi="Times New Roman" w:cs="Times New Roman"/>
          <w:sz w:val="28"/>
          <w:szCs w:val="28"/>
        </w:rPr>
        <w:t>"</w:t>
      </w:r>
      <w:r w:rsidRPr="00271A21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271A21">
        <w:rPr>
          <w:rFonts w:ascii="Times New Roman" w:hAnsi="Times New Roman" w:cs="Times New Roman"/>
          <w:sz w:val="28"/>
          <w:szCs w:val="28"/>
        </w:rPr>
        <w:t xml:space="preserve"> </w:t>
      </w:r>
      <w:r w:rsidRPr="00271A21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FF4B15" w:rsidRPr="00271A21">
        <w:rPr>
          <w:rFonts w:ascii="Times New Roman" w:hAnsi="Times New Roman" w:cs="Times New Roman"/>
          <w:sz w:val="28"/>
          <w:szCs w:val="28"/>
        </w:rPr>
        <w:t>Клет</w:t>
      </w:r>
      <w:r w:rsidR="00271A2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271A21">
        <w:rPr>
          <w:rFonts w:ascii="Times New Roman" w:hAnsi="Times New Roman" w:cs="Times New Roman"/>
          <w:sz w:val="28"/>
          <w:szCs w:val="28"/>
        </w:rPr>
        <w:t>Среднеахтубинского муниципального</w:t>
      </w:r>
      <w:r w:rsidR="00271A21">
        <w:rPr>
          <w:rFonts w:ascii="Times New Roman" w:hAnsi="Times New Roman" w:cs="Times New Roman"/>
          <w:sz w:val="28"/>
          <w:szCs w:val="28"/>
        </w:rPr>
        <w:t xml:space="preserve"> </w:t>
      </w:r>
      <w:r w:rsidRPr="00271A21">
        <w:rPr>
          <w:rFonts w:ascii="Times New Roman" w:hAnsi="Times New Roman" w:cs="Times New Roman"/>
          <w:sz w:val="28"/>
          <w:szCs w:val="28"/>
        </w:rPr>
        <w:t>района Волгоградской области на 201</w:t>
      </w:r>
      <w:r w:rsidR="00FF4B15" w:rsidRPr="00271A21">
        <w:rPr>
          <w:rFonts w:ascii="Times New Roman" w:hAnsi="Times New Roman" w:cs="Times New Roman"/>
          <w:sz w:val="28"/>
          <w:szCs w:val="28"/>
        </w:rPr>
        <w:t>9</w:t>
      </w:r>
      <w:r w:rsidRPr="00271A21">
        <w:rPr>
          <w:rFonts w:ascii="Times New Roman" w:hAnsi="Times New Roman" w:cs="Times New Roman"/>
          <w:sz w:val="28"/>
          <w:szCs w:val="28"/>
        </w:rPr>
        <w:t xml:space="preserve"> год</w:t>
      </w:r>
      <w:r w:rsidR="009B4251">
        <w:rPr>
          <w:rFonts w:ascii="Times New Roman" w:hAnsi="Times New Roman" w:cs="Times New Roman"/>
          <w:sz w:val="28"/>
          <w:szCs w:val="28"/>
        </w:rPr>
        <w:t>":</w:t>
      </w:r>
    </w:p>
    <w:p w:rsidR="003E49BB" w:rsidRDefault="009B4251" w:rsidP="009B42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и пункте 1 постановления слова "на 2019 год" заменить словами "на 2019-2024 годы".</w:t>
      </w:r>
    </w:p>
    <w:p w:rsidR="009B4251" w:rsidRPr="00271A21" w:rsidRDefault="009B4251" w:rsidP="009B42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3E49BB" w:rsidRPr="00271A21" w:rsidRDefault="003E49BB" w:rsidP="009B42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A2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подлежит</w:t>
      </w:r>
      <w:r w:rsidR="00271A21">
        <w:rPr>
          <w:rFonts w:ascii="Times New Roman" w:hAnsi="Times New Roman" w:cs="Times New Roman"/>
          <w:sz w:val="28"/>
          <w:szCs w:val="28"/>
        </w:rPr>
        <w:t xml:space="preserve"> </w:t>
      </w:r>
      <w:r w:rsidRPr="00271A21">
        <w:rPr>
          <w:rFonts w:ascii="Times New Roman" w:hAnsi="Times New Roman" w:cs="Times New Roman"/>
          <w:sz w:val="28"/>
          <w:szCs w:val="28"/>
        </w:rPr>
        <w:t>официальному опубликованию.</w:t>
      </w:r>
    </w:p>
    <w:p w:rsidR="003E49BB" w:rsidRPr="00271A21" w:rsidRDefault="003E49BB" w:rsidP="009B42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A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1A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A2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A425E" w:rsidRPr="00271A21" w:rsidRDefault="009A425E" w:rsidP="009B42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25E" w:rsidRPr="00271A21" w:rsidRDefault="009A425E" w:rsidP="009B42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25E" w:rsidRPr="00271A21" w:rsidRDefault="009A425E" w:rsidP="009B42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9BB" w:rsidRPr="00271A21" w:rsidRDefault="003E49BB" w:rsidP="00663B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A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425E" w:rsidRPr="00271A21">
        <w:rPr>
          <w:rFonts w:ascii="Times New Roman" w:hAnsi="Times New Roman" w:cs="Times New Roman"/>
          <w:sz w:val="28"/>
          <w:szCs w:val="28"/>
        </w:rPr>
        <w:t>Клет</w:t>
      </w:r>
      <w:r w:rsidRPr="00271A21">
        <w:rPr>
          <w:rFonts w:ascii="Times New Roman" w:hAnsi="Times New Roman" w:cs="Times New Roman"/>
          <w:sz w:val="28"/>
          <w:szCs w:val="28"/>
        </w:rPr>
        <w:t>ского</w:t>
      </w:r>
      <w:r w:rsidR="009A425E" w:rsidRPr="00271A21">
        <w:rPr>
          <w:rFonts w:ascii="Times New Roman" w:hAnsi="Times New Roman" w:cs="Times New Roman"/>
          <w:sz w:val="28"/>
          <w:szCs w:val="28"/>
        </w:rPr>
        <w:t xml:space="preserve">  </w:t>
      </w:r>
      <w:r w:rsidRPr="00271A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425E" w:rsidRPr="00271A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1A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425E" w:rsidRPr="00271A21">
        <w:rPr>
          <w:rFonts w:ascii="Times New Roman" w:hAnsi="Times New Roman" w:cs="Times New Roman"/>
          <w:sz w:val="28"/>
          <w:szCs w:val="28"/>
        </w:rPr>
        <w:t xml:space="preserve">     Г.Р. </w:t>
      </w:r>
      <w:proofErr w:type="spellStart"/>
      <w:r w:rsidR="009A425E" w:rsidRPr="00271A21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9B4251" w:rsidRPr="00B03744" w:rsidRDefault="009B4251" w:rsidP="009B4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4251" w:rsidRPr="00B03744" w:rsidRDefault="009B4251" w:rsidP="009B4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9B4251" w:rsidRPr="00B03744" w:rsidRDefault="009B4251" w:rsidP="009B4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</w:p>
    <w:p w:rsidR="009B4251" w:rsidRPr="00B03744" w:rsidRDefault="009B4251" w:rsidP="009B4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00.00.</w:t>
      </w:r>
      <w:r w:rsidRPr="00B0374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374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3E49BB" w:rsidRPr="00B03744" w:rsidRDefault="003E49BB" w:rsidP="009A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9BB" w:rsidRPr="00B03744" w:rsidRDefault="009B4251" w:rsidP="009A4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E49BB" w:rsidRPr="00B03744">
        <w:rPr>
          <w:rFonts w:ascii="Times New Roman" w:hAnsi="Times New Roman" w:cs="Times New Roman"/>
          <w:sz w:val="24"/>
          <w:szCs w:val="24"/>
        </w:rPr>
        <w:t>Приложение</w:t>
      </w:r>
    </w:p>
    <w:p w:rsidR="003E49BB" w:rsidRPr="00B03744" w:rsidRDefault="003E49BB" w:rsidP="009A4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 xml:space="preserve">к </w:t>
      </w:r>
      <w:r w:rsidR="00271A21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3E49BB" w:rsidRPr="00B03744" w:rsidRDefault="009A425E" w:rsidP="009A4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Клет</w:t>
      </w:r>
      <w:r w:rsidR="003E49BB" w:rsidRPr="00B0374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3E49BB" w:rsidRPr="00B03744" w:rsidRDefault="003E49BB" w:rsidP="009A4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от «</w:t>
      </w:r>
      <w:r w:rsidR="00271A21">
        <w:rPr>
          <w:rFonts w:ascii="Times New Roman" w:hAnsi="Times New Roman" w:cs="Times New Roman"/>
          <w:sz w:val="24"/>
          <w:szCs w:val="24"/>
        </w:rPr>
        <w:t>09</w:t>
      </w:r>
      <w:r w:rsidRPr="00B03744">
        <w:rPr>
          <w:rFonts w:ascii="Times New Roman" w:hAnsi="Times New Roman" w:cs="Times New Roman"/>
          <w:sz w:val="24"/>
          <w:szCs w:val="24"/>
        </w:rPr>
        <w:t xml:space="preserve">» </w:t>
      </w:r>
      <w:r w:rsidR="00271A21">
        <w:rPr>
          <w:rFonts w:ascii="Times New Roman" w:hAnsi="Times New Roman" w:cs="Times New Roman"/>
          <w:sz w:val="24"/>
          <w:szCs w:val="24"/>
        </w:rPr>
        <w:t>янва</w:t>
      </w:r>
      <w:r w:rsidRPr="00B03744">
        <w:rPr>
          <w:rFonts w:ascii="Times New Roman" w:hAnsi="Times New Roman" w:cs="Times New Roman"/>
          <w:sz w:val="24"/>
          <w:szCs w:val="24"/>
        </w:rPr>
        <w:t>ря 201</w:t>
      </w:r>
      <w:r w:rsidR="00271A21">
        <w:rPr>
          <w:rFonts w:ascii="Times New Roman" w:hAnsi="Times New Roman" w:cs="Times New Roman"/>
          <w:sz w:val="24"/>
          <w:szCs w:val="24"/>
        </w:rPr>
        <w:t>9</w:t>
      </w:r>
      <w:r w:rsidRPr="00B037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71A21">
        <w:rPr>
          <w:rFonts w:ascii="Times New Roman" w:hAnsi="Times New Roman" w:cs="Times New Roman"/>
          <w:sz w:val="24"/>
          <w:szCs w:val="24"/>
        </w:rPr>
        <w:t>4</w:t>
      </w:r>
    </w:p>
    <w:p w:rsidR="009A425E" w:rsidRPr="00B03744" w:rsidRDefault="009A425E" w:rsidP="009A4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49BB" w:rsidRPr="00B03744" w:rsidRDefault="003E49BB" w:rsidP="009A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3E49BB" w:rsidRPr="00B03744" w:rsidRDefault="009B4251" w:rsidP="009A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51"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 городской среды Клетского сельского поселения Среднеахтубинского муниципального района Волгоградской области на 2019</w:t>
      </w:r>
      <w:r>
        <w:rPr>
          <w:rFonts w:ascii="Times New Roman" w:hAnsi="Times New Roman" w:cs="Times New Roman"/>
          <w:b/>
          <w:bCs/>
          <w:sz w:val="24"/>
          <w:szCs w:val="24"/>
        </w:rPr>
        <w:t>-2024</w:t>
      </w:r>
      <w:r w:rsidRPr="009B425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B03744" w:rsidRPr="00B03744" w:rsidRDefault="00B03744" w:rsidP="009A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9BB" w:rsidRPr="00B03744" w:rsidRDefault="003E49BB" w:rsidP="00B0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B03744" w:rsidRPr="00B03744">
        <w:rPr>
          <w:rFonts w:ascii="Times New Roman" w:hAnsi="Times New Roman" w:cs="Times New Roman"/>
          <w:sz w:val="24"/>
          <w:szCs w:val="24"/>
        </w:rPr>
        <w:t>Клетс</w:t>
      </w:r>
      <w:r w:rsidRPr="00B03744">
        <w:rPr>
          <w:rFonts w:ascii="Times New Roman" w:hAnsi="Times New Roman" w:cs="Times New Roman"/>
          <w:sz w:val="24"/>
          <w:szCs w:val="24"/>
        </w:rPr>
        <w:t>кий</w:t>
      </w:r>
      <w:proofErr w:type="spellEnd"/>
    </w:p>
    <w:p w:rsidR="003E49BB" w:rsidRPr="00B03744" w:rsidRDefault="003E49BB" w:rsidP="00B0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201</w:t>
      </w:r>
      <w:r w:rsidR="00B03744" w:rsidRPr="00B03744">
        <w:rPr>
          <w:rFonts w:ascii="Times New Roman" w:hAnsi="Times New Roman" w:cs="Times New Roman"/>
          <w:sz w:val="24"/>
          <w:szCs w:val="24"/>
        </w:rPr>
        <w:t>9</w:t>
      </w:r>
      <w:r w:rsidRPr="00B037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E49BB" w:rsidRDefault="003E49BB" w:rsidP="00B0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721" w:rsidRPr="00B03744" w:rsidRDefault="00522721" w:rsidP="00B0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9BB" w:rsidRDefault="003E49BB" w:rsidP="0052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522721" w:rsidRDefault="00522721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49BB" w:rsidRPr="00B03744" w:rsidRDefault="003E49BB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B03744">
        <w:rPr>
          <w:rFonts w:ascii="Times New Roman" w:hAnsi="Times New Roman" w:cs="Times New Roman"/>
          <w:sz w:val="24"/>
          <w:szCs w:val="24"/>
        </w:rPr>
        <w:t>Характеристика текущего состояния сектора благоустройства на территории</w:t>
      </w:r>
    </w:p>
    <w:p w:rsidR="003E49BB" w:rsidRDefault="00522721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</w:t>
      </w:r>
      <w:r w:rsidR="003E49BB" w:rsidRPr="00B03744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522721" w:rsidRPr="00B03744" w:rsidRDefault="00522721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BB" w:rsidRPr="00B03744" w:rsidRDefault="003E49BB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B03744">
        <w:rPr>
          <w:rFonts w:ascii="Times New Roman" w:hAnsi="Times New Roman" w:cs="Times New Roman"/>
          <w:sz w:val="24"/>
          <w:szCs w:val="24"/>
        </w:rPr>
        <w:t>Описание приоритетов муниципальной политики в сфере благоустройства,</w:t>
      </w:r>
    </w:p>
    <w:p w:rsidR="003E49BB" w:rsidRDefault="003E49BB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формулировку целей и постановку задач программы.</w:t>
      </w:r>
    </w:p>
    <w:p w:rsidR="00522721" w:rsidRPr="00B03744" w:rsidRDefault="00522721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BB" w:rsidRPr="00B03744" w:rsidRDefault="003E49BB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B03744">
        <w:rPr>
          <w:rFonts w:ascii="Times New Roman" w:hAnsi="Times New Roman" w:cs="Times New Roman"/>
          <w:sz w:val="24"/>
          <w:szCs w:val="24"/>
        </w:rPr>
        <w:t>Прогноз ожидаемых результатов реализации программы, характеристика вклада</w:t>
      </w:r>
    </w:p>
    <w:p w:rsidR="003E49BB" w:rsidRDefault="003E49BB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органа местного самоуправления в достижение результатов Приоритетного проекта.</w:t>
      </w:r>
    </w:p>
    <w:p w:rsidR="00522721" w:rsidRPr="00B03744" w:rsidRDefault="00522721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BB" w:rsidRDefault="003E49BB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B03744">
        <w:rPr>
          <w:rFonts w:ascii="Times New Roman" w:hAnsi="Times New Roman" w:cs="Times New Roman"/>
          <w:sz w:val="24"/>
          <w:szCs w:val="24"/>
        </w:rPr>
        <w:t>Объем средств, необходимых на реализацию программы за счет всех источников</w:t>
      </w:r>
      <w:r w:rsidR="0052272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522721" w:rsidRPr="00B03744" w:rsidRDefault="00522721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BB" w:rsidRDefault="003E49BB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B03744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522721">
        <w:rPr>
          <w:rFonts w:ascii="Times New Roman" w:hAnsi="Times New Roman" w:cs="Times New Roman"/>
          <w:sz w:val="24"/>
          <w:szCs w:val="24"/>
        </w:rPr>
        <w:t>.</w:t>
      </w:r>
    </w:p>
    <w:p w:rsidR="00522721" w:rsidRPr="00B03744" w:rsidRDefault="00522721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BB" w:rsidRDefault="003E49BB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Pr="00B03744">
        <w:rPr>
          <w:rFonts w:ascii="Times New Roman" w:hAnsi="Times New Roman" w:cs="Times New Roman"/>
          <w:sz w:val="24"/>
          <w:szCs w:val="24"/>
        </w:rPr>
        <w:t>Обобщенная характеристика основных мероприятий программы</w:t>
      </w:r>
      <w:r w:rsidR="00522721">
        <w:rPr>
          <w:rFonts w:ascii="Times New Roman" w:hAnsi="Times New Roman" w:cs="Times New Roman"/>
          <w:sz w:val="24"/>
          <w:szCs w:val="24"/>
        </w:rPr>
        <w:t>.</w:t>
      </w:r>
    </w:p>
    <w:p w:rsidR="00522721" w:rsidRPr="00B03744" w:rsidRDefault="00522721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BB" w:rsidRDefault="003E49BB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Pr="00B03744">
        <w:rPr>
          <w:rFonts w:ascii="Times New Roman" w:hAnsi="Times New Roman" w:cs="Times New Roman"/>
          <w:sz w:val="24"/>
          <w:szCs w:val="24"/>
        </w:rPr>
        <w:t xml:space="preserve">Организация управления Программой и </w:t>
      </w:r>
      <w:proofErr w:type="gramStart"/>
      <w:r w:rsidRPr="00B037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3744">
        <w:rPr>
          <w:rFonts w:ascii="Times New Roman" w:hAnsi="Times New Roman" w:cs="Times New Roman"/>
          <w:sz w:val="24"/>
          <w:szCs w:val="24"/>
        </w:rPr>
        <w:t xml:space="preserve"> ходом ее реализации.</w:t>
      </w:r>
    </w:p>
    <w:p w:rsidR="00522721" w:rsidRDefault="00522721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21" w:rsidRPr="00B03744" w:rsidRDefault="00522721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BB" w:rsidRDefault="003E49BB" w:rsidP="003E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:rsidR="009B4251" w:rsidRDefault="009B4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721" w:rsidRPr="00B03744" w:rsidRDefault="00522721" w:rsidP="0052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>Раздел 1. Характеристика текущего состояния сектора благоустройства в</w:t>
      </w:r>
      <w:r w:rsidR="006578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522721">
        <w:rPr>
          <w:rFonts w:ascii="Times New Roman" w:hAnsi="Times New Roman" w:cs="Times New Roman"/>
          <w:b/>
          <w:bCs/>
          <w:sz w:val="24"/>
          <w:szCs w:val="24"/>
        </w:rPr>
        <w:t>Клет</w:t>
      </w:r>
      <w:r w:rsidRPr="00B03744">
        <w:rPr>
          <w:rFonts w:ascii="Times New Roman" w:hAnsi="Times New Roman" w:cs="Times New Roman"/>
          <w:b/>
          <w:bCs/>
          <w:sz w:val="24"/>
          <w:szCs w:val="24"/>
        </w:rPr>
        <w:t>ском</w:t>
      </w:r>
      <w:proofErr w:type="spellEnd"/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Среднеахтубинского муниципального района</w:t>
      </w:r>
      <w:r w:rsidR="0065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области.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населения, общественных территорий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невозможно осуществлять без комплексного подхода. При отсутствии проекта благоустройства</w:t>
      </w:r>
      <w:r w:rsidR="0052272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получить многофункциональную адаптивную среду для проживания граждан не представляется</w:t>
      </w:r>
      <w:r w:rsidR="0052272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возможным. При выполнении работ по благоустройству необходимо учитывать мнение</w:t>
      </w:r>
      <w:r w:rsidR="0052272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жителей и сложившуюся инфраструктуру территорий муниципального образования для</w:t>
      </w:r>
      <w:r w:rsidR="0052272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определения функциональных зон.</w:t>
      </w:r>
      <w:r w:rsidR="0052272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Комплексный подход позволяет наиболее полно и в то же время детально охватить весь</w:t>
      </w:r>
      <w:r w:rsidR="0052272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объем проблем, решение которых может обеспечить комфортные условия проживания всего</w:t>
      </w:r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населения. К этим условиям относятся благоустроенные общественные территории, чистые</w:t>
      </w:r>
      <w:r w:rsidR="0052272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 xml:space="preserve">улицы, зеленые насаждения. Важнейшей задачей в </w:t>
      </w:r>
      <w:proofErr w:type="spellStart"/>
      <w:r w:rsidR="00522721">
        <w:rPr>
          <w:rFonts w:ascii="Times New Roman" w:hAnsi="Times New Roman" w:cs="Times New Roman"/>
          <w:sz w:val="24"/>
          <w:szCs w:val="24"/>
        </w:rPr>
        <w:t>Клет</w:t>
      </w:r>
      <w:r w:rsidRPr="00B03744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B0374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Среднеахтубинского муниципального района Волгоградской области является формирование и</w:t>
      </w:r>
      <w:r w:rsidR="0052272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обеспечение среды, комфортной и благоприятной для проживания населения.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решения, обеспечивающего кардинальное улучшение качества жизни населения,</w:t>
      </w:r>
      <w:r w:rsidR="0052272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представляется наиболее эффективным решать</w:t>
      </w:r>
      <w:r w:rsidR="00522721">
        <w:rPr>
          <w:rFonts w:ascii="Times New Roman" w:hAnsi="Times New Roman" w:cs="Times New Roman"/>
          <w:sz w:val="24"/>
          <w:szCs w:val="24"/>
        </w:rPr>
        <w:t xml:space="preserve"> существующие проблемы в рамках </w:t>
      </w:r>
      <w:r w:rsidRPr="00B03744">
        <w:rPr>
          <w:rFonts w:ascii="Times New Roman" w:hAnsi="Times New Roman" w:cs="Times New Roman"/>
          <w:sz w:val="24"/>
          <w:szCs w:val="24"/>
        </w:rPr>
        <w:t>программы.</w:t>
      </w:r>
    </w:p>
    <w:p w:rsidR="003E49BB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детских игровых площадок, малых архитектурных форм является необходимым аспектом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благоустройства территорий муниципального образования.</w:t>
      </w:r>
      <w:r w:rsidR="0018643D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 xml:space="preserve">Муниципальная программа, «Формирование современной городской среды </w:t>
      </w:r>
      <w:r w:rsidR="0018643D">
        <w:rPr>
          <w:rFonts w:ascii="Times New Roman" w:hAnsi="Times New Roman" w:cs="Times New Roman"/>
          <w:sz w:val="24"/>
          <w:szCs w:val="24"/>
        </w:rPr>
        <w:t>Клет</w:t>
      </w:r>
      <w:r w:rsidRPr="00B03744">
        <w:rPr>
          <w:rFonts w:ascii="Times New Roman" w:hAnsi="Times New Roman" w:cs="Times New Roman"/>
          <w:sz w:val="24"/>
          <w:szCs w:val="24"/>
        </w:rPr>
        <w:t>ского</w:t>
      </w:r>
      <w:r w:rsidR="0018643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03744">
        <w:rPr>
          <w:rFonts w:ascii="Times New Roman" w:hAnsi="Times New Roman" w:cs="Times New Roman"/>
          <w:sz w:val="24"/>
          <w:szCs w:val="24"/>
        </w:rPr>
        <w:t>Среднеахтубинского муниципального района Волгоградской области на</w:t>
      </w:r>
      <w:r w:rsidR="0018643D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201</w:t>
      </w:r>
      <w:r w:rsidR="0018643D">
        <w:rPr>
          <w:rFonts w:ascii="Times New Roman" w:hAnsi="Times New Roman" w:cs="Times New Roman"/>
          <w:sz w:val="24"/>
          <w:szCs w:val="24"/>
        </w:rPr>
        <w:t>9</w:t>
      </w:r>
      <w:r w:rsidR="009B4251">
        <w:rPr>
          <w:rFonts w:ascii="Times New Roman" w:hAnsi="Times New Roman" w:cs="Times New Roman"/>
          <w:sz w:val="24"/>
          <w:szCs w:val="24"/>
        </w:rPr>
        <w:t>-2024</w:t>
      </w:r>
      <w:r w:rsidR="0018643D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год</w:t>
      </w:r>
      <w:r w:rsidR="009B4251">
        <w:rPr>
          <w:rFonts w:ascii="Times New Roman" w:hAnsi="Times New Roman" w:cs="Times New Roman"/>
          <w:sz w:val="24"/>
          <w:szCs w:val="24"/>
        </w:rPr>
        <w:t>ы</w:t>
      </w:r>
      <w:r w:rsidRPr="00B03744">
        <w:rPr>
          <w:rFonts w:ascii="Times New Roman" w:hAnsi="Times New Roman" w:cs="Times New Roman"/>
          <w:sz w:val="24"/>
          <w:szCs w:val="24"/>
        </w:rPr>
        <w:t>» (далее – Программа) позволит благоустроить общественные территории,</w:t>
      </w:r>
      <w:r w:rsidR="0018643D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благоустроить облик, улучшить экологическую обстановку, создать условия для комфортного и</w:t>
      </w:r>
      <w:r w:rsidR="0018643D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 xml:space="preserve">безопасного проживания и отдыха жителей </w:t>
      </w:r>
      <w:r w:rsidR="0018643D">
        <w:rPr>
          <w:rFonts w:ascii="Times New Roman" w:hAnsi="Times New Roman" w:cs="Times New Roman"/>
          <w:sz w:val="24"/>
          <w:szCs w:val="24"/>
        </w:rPr>
        <w:t>Клет</w:t>
      </w:r>
      <w:r w:rsidRPr="00B0374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18643D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Среднеахтубинского муниципального района.</w:t>
      </w:r>
    </w:p>
    <w:p w:rsidR="009B4251" w:rsidRPr="00B03744" w:rsidRDefault="009B4251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Описание приоритетов политики в сфере благоустройства, </w:t>
      </w:r>
      <w:proofErr w:type="spellStart"/>
      <w:r w:rsidRPr="00B03744">
        <w:rPr>
          <w:rFonts w:ascii="Times New Roman" w:hAnsi="Times New Roman" w:cs="Times New Roman"/>
          <w:b/>
          <w:bCs/>
          <w:sz w:val="24"/>
          <w:szCs w:val="24"/>
        </w:rPr>
        <w:t>формулировкацелей</w:t>
      </w:r>
      <w:proofErr w:type="spellEnd"/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 и постановка задач муниципальной программы.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</w:t>
      </w:r>
      <w:r w:rsidR="0018643D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муниципального образования, создание гармоничных и благоприятных условий проживания</w:t>
      </w:r>
      <w:r w:rsidR="0018643D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жителей за счет совершенствования внешнего благоустройства в рамках реализации</w:t>
      </w:r>
      <w:r w:rsidR="0018643D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приоритетного проекта «Формирования современной городской среды на 201</w:t>
      </w:r>
      <w:r w:rsidR="0018643D">
        <w:rPr>
          <w:rFonts w:ascii="Times New Roman" w:hAnsi="Times New Roman" w:cs="Times New Roman"/>
          <w:sz w:val="24"/>
          <w:szCs w:val="24"/>
        </w:rPr>
        <w:t>9</w:t>
      </w:r>
      <w:r w:rsidR="009B4251">
        <w:rPr>
          <w:rFonts w:ascii="Times New Roman" w:hAnsi="Times New Roman" w:cs="Times New Roman"/>
          <w:sz w:val="24"/>
          <w:szCs w:val="24"/>
        </w:rPr>
        <w:t>-2024 годы</w:t>
      </w:r>
      <w:r w:rsidRPr="00B03744">
        <w:rPr>
          <w:rFonts w:ascii="Times New Roman" w:hAnsi="Times New Roman" w:cs="Times New Roman"/>
          <w:sz w:val="24"/>
          <w:szCs w:val="24"/>
        </w:rPr>
        <w:t>»,</w:t>
      </w:r>
      <w:r w:rsidR="0018643D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предусматривающего комплекс работ по благоустройству территорий общего пользования</w:t>
      </w:r>
      <w:r w:rsidR="0018643D">
        <w:rPr>
          <w:rFonts w:ascii="Times New Roman" w:hAnsi="Times New Roman" w:cs="Times New Roman"/>
          <w:sz w:val="24"/>
          <w:szCs w:val="24"/>
        </w:rPr>
        <w:t xml:space="preserve"> Клет</w:t>
      </w:r>
      <w:r w:rsidRPr="00B03744">
        <w:rPr>
          <w:rFonts w:ascii="Times New Roman" w:hAnsi="Times New Roman" w:cs="Times New Roman"/>
          <w:sz w:val="24"/>
          <w:szCs w:val="24"/>
        </w:rPr>
        <w:t>ского сельского поселения Среднеахтубинского муниципального района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3E49BB" w:rsidRDefault="0018643D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49BB" w:rsidRPr="00B03744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территорий общего пользования (прилегающей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="003E49BB" w:rsidRPr="00B03744">
        <w:rPr>
          <w:rFonts w:ascii="Times New Roman" w:hAnsi="Times New Roman" w:cs="Times New Roman"/>
          <w:sz w:val="24"/>
          <w:szCs w:val="24"/>
        </w:rPr>
        <w:t>территории муниципально</w:t>
      </w:r>
      <w:r w:rsidR="00426BBF">
        <w:rPr>
          <w:rFonts w:ascii="Times New Roman" w:hAnsi="Times New Roman" w:cs="Times New Roman"/>
          <w:sz w:val="24"/>
          <w:szCs w:val="24"/>
        </w:rPr>
        <w:t>го</w:t>
      </w:r>
      <w:r w:rsidR="003E49BB" w:rsidRPr="00B03744">
        <w:rPr>
          <w:rFonts w:ascii="Times New Roman" w:hAnsi="Times New Roman" w:cs="Times New Roman"/>
          <w:sz w:val="24"/>
          <w:szCs w:val="24"/>
        </w:rPr>
        <w:t xml:space="preserve"> </w:t>
      </w:r>
      <w:r w:rsidR="00426BBF" w:rsidRPr="00B03744">
        <w:rPr>
          <w:rFonts w:ascii="Times New Roman" w:hAnsi="Times New Roman" w:cs="Times New Roman"/>
          <w:sz w:val="24"/>
          <w:szCs w:val="24"/>
        </w:rPr>
        <w:t>казённого</w:t>
      </w:r>
      <w:r w:rsidR="003E49BB" w:rsidRPr="00B03744">
        <w:rPr>
          <w:rFonts w:ascii="Times New Roman" w:hAnsi="Times New Roman" w:cs="Times New Roman"/>
          <w:sz w:val="24"/>
          <w:szCs w:val="24"/>
        </w:rPr>
        <w:t xml:space="preserve"> учреждения культуры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СДК»)</w:t>
      </w:r>
      <w:r w:rsidR="003E49BB" w:rsidRPr="00B03744">
        <w:rPr>
          <w:rFonts w:ascii="Times New Roman" w:hAnsi="Times New Roman" w:cs="Times New Roman"/>
          <w:sz w:val="24"/>
          <w:szCs w:val="24"/>
        </w:rPr>
        <w:t xml:space="preserve"> повышение уровня вовлеченности заинтересованных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9BB" w:rsidRPr="00B03744">
        <w:rPr>
          <w:rFonts w:ascii="Times New Roman" w:hAnsi="Times New Roman" w:cs="Times New Roman"/>
          <w:sz w:val="24"/>
          <w:szCs w:val="24"/>
        </w:rPr>
        <w:t>граждан, организаций в реализацию мероприятий по благоустройству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Клет</w:t>
      </w:r>
      <w:r w:rsidR="003E49BB" w:rsidRPr="00B03744">
        <w:rPr>
          <w:rFonts w:ascii="Times New Roman" w:hAnsi="Times New Roman" w:cs="Times New Roman"/>
          <w:sz w:val="24"/>
          <w:szCs w:val="24"/>
        </w:rPr>
        <w:t>ского сельского поселения Среднеахтубинского муниципального района.</w:t>
      </w:r>
    </w:p>
    <w:p w:rsidR="009B4251" w:rsidRPr="00B03744" w:rsidRDefault="009B4251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>Раздел 3. Прогноз ожидаемых результатов реализации программы, характеристика</w:t>
      </w:r>
      <w:r w:rsidR="009B4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b/>
          <w:bCs/>
          <w:sz w:val="24"/>
          <w:szCs w:val="24"/>
        </w:rPr>
        <w:t>вклада органа местного самоуправления в достижение результатов приоритетного</w:t>
      </w:r>
      <w:r w:rsidR="009B4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18643D">
        <w:rPr>
          <w:rFonts w:ascii="Times New Roman" w:hAnsi="Times New Roman" w:cs="Times New Roman"/>
          <w:sz w:val="24"/>
          <w:szCs w:val="24"/>
        </w:rPr>
        <w:t>Клет</w:t>
      </w:r>
      <w:r w:rsidRPr="00B03744">
        <w:rPr>
          <w:rFonts w:ascii="Times New Roman" w:hAnsi="Times New Roman" w:cs="Times New Roman"/>
          <w:sz w:val="24"/>
          <w:szCs w:val="24"/>
        </w:rPr>
        <w:t>ского сельского поселения, чт</w:t>
      </w:r>
      <w:r w:rsidR="00657840">
        <w:rPr>
          <w:rFonts w:ascii="Times New Roman" w:hAnsi="Times New Roman" w:cs="Times New Roman"/>
          <w:sz w:val="24"/>
          <w:szCs w:val="24"/>
        </w:rPr>
        <w:t xml:space="preserve">о позволит благоустроить облик, </w:t>
      </w:r>
      <w:r w:rsidRPr="00B03744">
        <w:rPr>
          <w:rFonts w:ascii="Times New Roman" w:hAnsi="Times New Roman" w:cs="Times New Roman"/>
          <w:sz w:val="24"/>
          <w:szCs w:val="24"/>
        </w:rPr>
        <w:lastRenderedPageBreak/>
        <w:t>увеличить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посещаемость населения для проведения мероприятий и отдыха, а также повысить</w:t>
      </w:r>
      <w:r w:rsidR="00657840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культурный уровень населения. При этом количество и доля благоустроенных территорий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общего пользования увеличивается, тем самым сокращается общая потребность в</w:t>
      </w:r>
      <w:r w:rsidR="00657840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благоустройстве территорий общего пользования.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целей и решения задач определены:</w:t>
      </w:r>
    </w:p>
    <w:p w:rsidR="003E49BB" w:rsidRPr="00DD6FA6" w:rsidRDefault="003E49BB" w:rsidP="009B42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A6">
        <w:rPr>
          <w:rFonts w:ascii="Times New Roman" w:hAnsi="Times New Roman" w:cs="Times New Roman"/>
          <w:sz w:val="24"/>
          <w:szCs w:val="24"/>
        </w:rPr>
        <w:t>увеличение количества благоустроенных территорий общего пользования;</w:t>
      </w:r>
    </w:p>
    <w:p w:rsidR="003E49BB" w:rsidRPr="00DD6FA6" w:rsidRDefault="003E49BB" w:rsidP="009B42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A6">
        <w:rPr>
          <w:rFonts w:ascii="Times New Roman" w:hAnsi="Times New Roman" w:cs="Times New Roman"/>
          <w:sz w:val="24"/>
          <w:szCs w:val="24"/>
        </w:rPr>
        <w:t>увеличение площади благоустроенных территорий общего пользования;</w:t>
      </w:r>
    </w:p>
    <w:p w:rsidR="003E49BB" w:rsidRPr="00DD6FA6" w:rsidRDefault="003E49BB" w:rsidP="009B42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A6">
        <w:rPr>
          <w:rFonts w:ascii="Times New Roman" w:hAnsi="Times New Roman" w:cs="Times New Roman"/>
          <w:sz w:val="24"/>
          <w:szCs w:val="24"/>
        </w:rPr>
        <w:t>увеличение доля площади благоустроенных территорий общего пользования.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 благоустройство нескольких территории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общего пользования:</w:t>
      </w:r>
    </w:p>
    <w:p w:rsidR="003E49BB" w:rsidRDefault="003E49BB" w:rsidP="009B42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A6">
        <w:rPr>
          <w:rFonts w:ascii="Times New Roman" w:hAnsi="Times New Roman" w:cs="Times New Roman"/>
          <w:sz w:val="24"/>
          <w:szCs w:val="24"/>
        </w:rPr>
        <w:t>прилегающей территории</w:t>
      </w:r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r w:rsidRPr="00DD6FA6">
        <w:rPr>
          <w:rFonts w:ascii="Times New Roman" w:hAnsi="Times New Roman" w:cs="Times New Roman"/>
          <w:sz w:val="24"/>
          <w:szCs w:val="24"/>
        </w:rPr>
        <w:t xml:space="preserve"> здания Дома культуры</w:t>
      </w:r>
      <w:r w:rsidR="00DD6FA6">
        <w:rPr>
          <w:rFonts w:ascii="Times New Roman" w:hAnsi="Times New Roman" w:cs="Times New Roman"/>
          <w:sz w:val="24"/>
          <w:szCs w:val="24"/>
        </w:rPr>
        <w:t>.</w:t>
      </w:r>
    </w:p>
    <w:p w:rsidR="009B4251" w:rsidRDefault="009B4251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>Раздел 4. Объем средств, необходимых на реализацию программы за счет всех</w:t>
      </w:r>
      <w:r w:rsidR="009B4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b/>
          <w:bCs/>
          <w:sz w:val="24"/>
          <w:szCs w:val="24"/>
        </w:rPr>
        <w:t>источников Финансирования на 201</w:t>
      </w:r>
      <w:r w:rsidR="00DD6F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B4251">
        <w:rPr>
          <w:rFonts w:ascii="Times New Roman" w:hAnsi="Times New Roman" w:cs="Times New Roman"/>
          <w:b/>
          <w:bCs/>
          <w:sz w:val="24"/>
          <w:szCs w:val="24"/>
        </w:rPr>
        <w:t>-2024</w:t>
      </w:r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9B4251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037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</w:t>
      </w:r>
      <w:r w:rsidR="00DD6FA6">
        <w:rPr>
          <w:rFonts w:ascii="Times New Roman" w:hAnsi="Times New Roman" w:cs="Times New Roman"/>
          <w:sz w:val="24"/>
          <w:szCs w:val="24"/>
        </w:rPr>
        <w:t>Клет</w:t>
      </w:r>
      <w:r w:rsidRPr="00B03744">
        <w:rPr>
          <w:rFonts w:ascii="Times New Roman" w:hAnsi="Times New Roman" w:cs="Times New Roman"/>
          <w:sz w:val="24"/>
          <w:szCs w:val="24"/>
        </w:rPr>
        <w:t>ского сельского</w:t>
      </w:r>
      <w:r w:rsidR="00DD6FA6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поселения «Формирование современной городской среды» на 201</w:t>
      </w:r>
      <w:r w:rsidR="00426BBF">
        <w:rPr>
          <w:rFonts w:ascii="Times New Roman" w:hAnsi="Times New Roman" w:cs="Times New Roman"/>
          <w:sz w:val="24"/>
          <w:szCs w:val="24"/>
        </w:rPr>
        <w:t>9</w:t>
      </w:r>
      <w:r w:rsidR="009B4251">
        <w:rPr>
          <w:rFonts w:ascii="Times New Roman" w:hAnsi="Times New Roman" w:cs="Times New Roman"/>
          <w:sz w:val="24"/>
          <w:szCs w:val="24"/>
        </w:rPr>
        <w:t>-2024</w:t>
      </w:r>
      <w:r w:rsidRPr="00B03744">
        <w:rPr>
          <w:rFonts w:ascii="Times New Roman" w:hAnsi="Times New Roman" w:cs="Times New Roman"/>
          <w:sz w:val="24"/>
          <w:szCs w:val="24"/>
        </w:rPr>
        <w:t xml:space="preserve"> год</w:t>
      </w:r>
      <w:r w:rsidR="009B4251">
        <w:rPr>
          <w:rFonts w:ascii="Times New Roman" w:hAnsi="Times New Roman" w:cs="Times New Roman"/>
          <w:sz w:val="24"/>
          <w:szCs w:val="24"/>
        </w:rPr>
        <w:t>ы</w:t>
      </w:r>
      <w:r w:rsidRPr="00B03744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B4251" w:rsidRPr="009B4251">
        <w:rPr>
          <w:rFonts w:ascii="Times New Roman" w:hAnsi="Times New Roman" w:cs="Times New Roman"/>
          <w:sz w:val="24"/>
          <w:szCs w:val="24"/>
        </w:rPr>
        <w:t>333333,33 руб</w:t>
      </w:r>
      <w:r w:rsidR="009B4251">
        <w:rPr>
          <w:rFonts w:ascii="Times New Roman" w:hAnsi="Times New Roman" w:cs="Times New Roman"/>
          <w:sz w:val="24"/>
          <w:szCs w:val="24"/>
        </w:rPr>
        <w:t>.</w:t>
      </w:r>
      <w:r w:rsidRPr="00B0374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</w:t>
      </w:r>
      <w:r w:rsidR="009B4251">
        <w:rPr>
          <w:rFonts w:ascii="Times New Roman" w:hAnsi="Times New Roman" w:cs="Times New Roman"/>
          <w:sz w:val="24"/>
          <w:szCs w:val="24"/>
        </w:rPr>
        <w:t>_____</w:t>
      </w:r>
      <w:r w:rsidRPr="00B03744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3E49BB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 xml:space="preserve">- средства местного бюджета </w:t>
      </w:r>
      <w:r w:rsidR="009B4251">
        <w:rPr>
          <w:rFonts w:ascii="Times New Roman" w:hAnsi="Times New Roman" w:cs="Times New Roman"/>
          <w:sz w:val="24"/>
          <w:szCs w:val="24"/>
        </w:rPr>
        <w:t>_____</w:t>
      </w:r>
      <w:r w:rsidRPr="00B03744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9B4251" w:rsidRDefault="009B4251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годам:</w:t>
      </w:r>
    </w:p>
    <w:p w:rsidR="009B4251" w:rsidRDefault="009B4251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г. - </w:t>
      </w:r>
    </w:p>
    <w:p w:rsidR="009B4251" w:rsidRDefault="009B4251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г. - </w:t>
      </w:r>
    </w:p>
    <w:p w:rsidR="009B4251" w:rsidRDefault="009B4251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г. - </w:t>
      </w:r>
    </w:p>
    <w:p w:rsidR="009B4251" w:rsidRDefault="009B4251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г. - </w:t>
      </w:r>
    </w:p>
    <w:p w:rsidR="009B4251" w:rsidRDefault="009B4251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г. - </w:t>
      </w:r>
    </w:p>
    <w:p w:rsidR="009B4251" w:rsidRPr="00B03744" w:rsidRDefault="009B4251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г. - </w:t>
      </w:r>
    </w:p>
    <w:p w:rsidR="003E49BB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В качестве основных мер государственной поддержки реализации мероприятий по</w:t>
      </w:r>
      <w:r w:rsidR="00DD6FA6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благоустройству территории Волгоградской области предполагается предоставление субсидий</w:t>
      </w:r>
      <w:r w:rsidR="00DD6FA6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из областного бюджета бюджетам муниципальных образований на поддержку муниципальных</w:t>
      </w:r>
      <w:r w:rsidR="00DD6FA6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программ формирования современной городской среды.</w:t>
      </w:r>
    </w:p>
    <w:p w:rsidR="009B4251" w:rsidRPr="00B03744" w:rsidRDefault="009B4251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>Раздел 5. Сроки реализации программы</w:t>
      </w:r>
    </w:p>
    <w:p w:rsidR="003E49BB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Программа реализуется в 201</w:t>
      </w:r>
      <w:r w:rsidR="00DD6FA6">
        <w:rPr>
          <w:rFonts w:ascii="Times New Roman" w:hAnsi="Times New Roman" w:cs="Times New Roman"/>
          <w:sz w:val="24"/>
          <w:szCs w:val="24"/>
        </w:rPr>
        <w:t>9</w:t>
      </w:r>
      <w:r w:rsidR="009B4251">
        <w:rPr>
          <w:rFonts w:ascii="Times New Roman" w:hAnsi="Times New Roman" w:cs="Times New Roman"/>
          <w:sz w:val="24"/>
          <w:szCs w:val="24"/>
        </w:rPr>
        <w:t>-2024</w:t>
      </w:r>
      <w:r w:rsidRPr="00B03744">
        <w:rPr>
          <w:rFonts w:ascii="Times New Roman" w:hAnsi="Times New Roman" w:cs="Times New Roman"/>
          <w:sz w:val="24"/>
          <w:szCs w:val="24"/>
        </w:rPr>
        <w:t xml:space="preserve"> год</w:t>
      </w:r>
      <w:r w:rsidR="009B4251">
        <w:rPr>
          <w:rFonts w:ascii="Times New Roman" w:hAnsi="Times New Roman" w:cs="Times New Roman"/>
          <w:sz w:val="24"/>
          <w:szCs w:val="24"/>
        </w:rPr>
        <w:t>ах</w:t>
      </w:r>
      <w:r w:rsidRPr="00B03744">
        <w:rPr>
          <w:rFonts w:ascii="Times New Roman" w:hAnsi="Times New Roman" w:cs="Times New Roman"/>
          <w:sz w:val="24"/>
          <w:szCs w:val="24"/>
        </w:rPr>
        <w:t xml:space="preserve"> в один этап.</w:t>
      </w:r>
    </w:p>
    <w:p w:rsidR="009B4251" w:rsidRPr="00B03744" w:rsidRDefault="009B4251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>Раздел 6. Обобщенная характеристика основных мероприятий программы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В целях реализации настоящей муниципальной программы нормативными актами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D6FA6">
        <w:rPr>
          <w:rFonts w:ascii="Times New Roman" w:hAnsi="Times New Roman" w:cs="Times New Roman"/>
          <w:sz w:val="24"/>
          <w:szCs w:val="24"/>
        </w:rPr>
        <w:t>Клет</w:t>
      </w:r>
      <w:r w:rsidRPr="00B03744">
        <w:rPr>
          <w:rFonts w:ascii="Times New Roman" w:hAnsi="Times New Roman" w:cs="Times New Roman"/>
          <w:sz w:val="24"/>
          <w:szCs w:val="24"/>
        </w:rPr>
        <w:t>ского сельского поселения:</w:t>
      </w:r>
    </w:p>
    <w:p w:rsidR="003E49BB" w:rsidRPr="009B4251" w:rsidRDefault="003E49BB" w:rsidP="009B42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251">
        <w:rPr>
          <w:rFonts w:ascii="Times New Roman" w:hAnsi="Times New Roman" w:cs="Times New Roman"/>
          <w:sz w:val="24"/>
          <w:szCs w:val="24"/>
        </w:rPr>
        <w:t>формируется общественная комиссия для организации общественного обсуждения</w:t>
      </w:r>
      <w:r w:rsidR="009B4251" w:rsidRP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9B4251">
        <w:rPr>
          <w:rFonts w:ascii="Times New Roman" w:hAnsi="Times New Roman" w:cs="Times New Roman"/>
          <w:sz w:val="24"/>
          <w:szCs w:val="24"/>
        </w:rPr>
        <w:t>проекта муниципальной программы «Формирование современной городской среды» на 201</w:t>
      </w:r>
      <w:r w:rsidR="00DD6FA6" w:rsidRPr="009B4251">
        <w:rPr>
          <w:rFonts w:ascii="Times New Roman" w:hAnsi="Times New Roman" w:cs="Times New Roman"/>
          <w:sz w:val="24"/>
          <w:szCs w:val="24"/>
        </w:rPr>
        <w:t>9</w:t>
      </w:r>
      <w:r w:rsidR="009B4251" w:rsidRPr="009B4251">
        <w:rPr>
          <w:rFonts w:ascii="Times New Roman" w:hAnsi="Times New Roman" w:cs="Times New Roman"/>
          <w:sz w:val="24"/>
          <w:szCs w:val="24"/>
        </w:rPr>
        <w:t xml:space="preserve">-2024 </w:t>
      </w:r>
      <w:r w:rsidRPr="009B4251">
        <w:rPr>
          <w:rFonts w:ascii="Times New Roman" w:hAnsi="Times New Roman" w:cs="Times New Roman"/>
          <w:sz w:val="24"/>
          <w:szCs w:val="24"/>
        </w:rPr>
        <w:t>год</w:t>
      </w:r>
      <w:r w:rsidR="009B4251" w:rsidRPr="009B4251">
        <w:rPr>
          <w:rFonts w:ascii="Times New Roman" w:hAnsi="Times New Roman" w:cs="Times New Roman"/>
          <w:sz w:val="24"/>
          <w:szCs w:val="24"/>
        </w:rPr>
        <w:t>ы</w:t>
      </w:r>
      <w:r w:rsidRPr="009B4251">
        <w:rPr>
          <w:rFonts w:ascii="Times New Roman" w:hAnsi="Times New Roman" w:cs="Times New Roman"/>
          <w:sz w:val="24"/>
          <w:szCs w:val="24"/>
        </w:rPr>
        <w:t>, проведения комиссионной оценки предложений заинтересованных лиц, а также для</w:t>
      </w:r>
      <w:r w:rsidR="00DD6FA6" w:rsidRP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9B425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9B42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4251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«Формирование</w:t>
      </w:r>
      <w:r w:rsidR="009B4251" w:rsidRP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9B4251">
        <w:rPr>
          <w:rFonts w:ascii="Times New Roman" w:hAnsi="Times New Roman" w:cs="Times New Roman"/>
          <w:sz w:val="24"/>
          <w:szCs w:val="24"/>
        </w:rPr>
        <w:t>современной городской среды» на 201</w:t>
      </w:r>
      <w:r w:rsidR="00DD6FA6" w:rsidRPr="009B4251">
        <w:rPr>
          <w:rFonts w:ascii="Times New Roman" w:hAnsi="Times New Roman" w:cs="Times New Roman"/>
          <w:sz w:val="24"/>
          <w:szCs w:val="24"/>
        </w:rPr>
        <w:t>9</w:t>
      </w:r>
      <w:r w:rsidR="009B4251">
        <w:rPr>
          <w:rFonts w:ascii="Times New Roman" w:hAnsi="Times New Roman" w:cs="Times New Roman"/>
          <w:sz w:val="24"/>
          <w:szCs w:val="24"/>
        </w:rPr>
        <w:t>-2024</w:t>
      </w:r>
      <w:r w:rsidRPr="009B4251">
        <w:rPr>
          <w:rFonts w:ascii="Times New Roman" w:hAnsi="Times New Roman" w:cs="Times New Roman"/>
          <w:sz w:val="24"/>
          <w:szCs w:val="24"/>
        </w:rPr>
        <w:t xml:space="preserve"> год</w:t>
      </w:r>
      <w:r w:rsidR="009B4251">
        <w:rPr>
          <w:rFonts w:ascii="Times New Roman" w:hAnsi="Times New Roman" w:cs="Times New Roman"/>
          <w:sz w:val="24"/>
          <w:szCs w:val="24"/>
        </w:rPr>
        <w:t>ы</w:t>
      </w:r>
      <w:r w:rsidRPr="009B4251">
        <w:rPr>
          <w:rFonts w:ascii="Times New Roman" w:hAnsi="Times New Roman" w:cs="Times New Roman"/>
          <w:sz w:val="24"/>
          <w:szCs w:val="24"/>
        </w:rPr>
        <w:t>;</w:t>
      </w:r>
    </w:p>
    <w:p w:rsidR="003E49BB" w:rsidRPr="00E8301B" w:rsidRDefault="003E49BB" w:rsidP="009B42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A6">
        <w:rPr>
          <w:rFonts w:ascii="Times New Roman" w:hAnsi="Times New Roman" w:cs="Times New Roman"/>
          <w:sz w:val="24"/>
          <w:szCs w:val="24"/>
        </w:rPr>
        <w:t>утверждается Порядок общественного обсуждения проекта муниципальной программы</w:t>
      </w:r>
      <w:r w:rsidR="00E8301B">
        <w:rPr>
          <w:rFonts w:ascii="Times New Roman" w:hAnsi="Times New Roman" w:cs="Times New Roman"/>
          <w:sz w:val="24"/>
          <w:szCs w:val="24"/>
        </w:rPr>
        <w:t xml:space="preserve"> </w:t>
      </w:r>
      <w:r w:rsidRPr="00E8301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 на 201</w:t>
      </w:r>
      <w:r w:rsidR="00E8301B">
        <w:rPr>
          <w:rFonts w:ascii="Times New Roman" w:hAnsi="Times New Roman" w:cs="Times New Roman"/>
          <w:sz w:val="24"/>
          <w:szCs w:val="24"/>
        </w:rPr>
        <w:t>9</w:t>
      </w:r>
      <w:r w:rsidR="009B4251">
        <w:rPr>
          <w:rFonts w:ascii="Times New Roman" w:hAnsi="Times New Roman" w:cs="Times New Roman"/>
          <w:sz w:val="24"/>
          <w:szCs w:val="24"/>
        </w:rPr>
        <w:t>-2024</w:t>
      </w:r>
      <w:r w:rsidRPr="00E8301B">
        <w:rPr>
          <w:rFonts w:ascii="Times New Roman" w:hAnsi="Times New Roman" w:cs="Times New Roman"/>
          <w:sz w:val="24"/>
          <w:szCs w:val="24"/>
        </w:rPr>
        <w:t xml:space="preserve"> год</w:t>
      </w:r>
      <w:r w:rsidR="009B4251">
        <w:rPr>
          <w:rFonts w:ascii="Times New Roman" w:hAnsi="Times New Roman" w:cs="Times New Roman"/>
          <w:sz w:val="24"/>
          <w:szCs w:val="24"/>
        </w:rPr>
        <w:t>ы</w:t>
      </w:r>
      <w:r w:rsidRPr="00E8301B">
        <w:rPr>
          <w:rFonts w:ascii="Times New Roman" w:hAnsi="Times New Roman" w:cs="Times New Roman"/>
          <w:sz w:val="24"/>
          <w:szCs w:val="24"/>
        </w:rPr>
        <w:t>.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проекта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среды", которое включает в себя следующие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мероприятия благоустройства: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- мощение центральной площади перед клубом;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- установка детского игрового комплекса;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- озеленение;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- устройство пешеходных дорожек и тротуаров;</w:t>
      </w:r>
    </w:p>
    <w:p w:rsidR="003E49BB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301B">
        <w:rPr>
          <w:rFonts w:ascii="Times New Roman" w:hAnsi="Times New Roman" w:cs="Times New Roman"/>
          <w:sz w:val="24"/>
          <w:szCs w:val="24"/>
        </w:rPr>
        <w:t>создание</w:t>
      </w:r>
      <w:r w:rsidRPr="00B03744">
        <w:rPr>
          <w:rFonts w:ascii="Times New Roman" w:hAnsi="Times New Roman" w:cs="Times New Roman"/>
          <w:sz w:val="24"/>
          <w:szCs w:val="24"/>
        </w:rPr>
        <w:t xml:space="preserve"> танцевальной</w:t>
      </w:r>
      <w:r w:rsidR="004F6B22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площадки;</w:t>
      </w:r>
    </w:p>
    <w:p w:rsidR="004F6B22" w:rsidRPr="00B03744" w:rsidRDefault="004F6B22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уличной сцены;</w:t>
      </w:r>
    </w:p>
    <w:p w:rsidR="003E49BB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- устройство парковочных мест автомобилей.</w:t>
      </w:r>
    </w:p>
    <w:p w:rsidR="00E8301B" w:rsidRDefault="00E8301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Организация управления Программой и </w:t>
      </w:r>
      <w:proofErr w:type="gramStart"/>
      <w:r w:rsidRPr="00B03744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реализации.</w:t>
      </w:r>
    </w:p>
    <w:p w:rsidR="003E49BB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Организацию управления Программой осуществляет администраци</w:t>
      </w:r>
      <w:r w:rsidR="00E8301B">
        <w:rPr>
          <w:rFonts w:ascii="Times New Roman" w:hAnsi="Times New Roman" w:cs="Times New Roman"/>
          <w:sz w:val="24"/>
          <w:szCs w:val="24"/>
        </w:rPr>
        <w:t xml:space="preserve">я </w:t>
      </w:r>
      <w:r w:rsidRPr="00B03744">
        <w:rPr>
          <w:rFonts w:ascii="Times New Roman" w:hAnsi="Times New Roman" w:cs="Times New Roman"/>
          <w:sz w:val="24"/>
          <w:szCs w:val="24"/>
        </w:rPr>
        <w:t xml:space="preserve"> </w:t>
      </w:r>
      <w:r w:rsidR="00E8301B">
        <w:rPr>
          <w:rFonts w:ascii="Times New Roman" w:hAnsi="Times New Roman" w:cs="Times New Roman"/>
          <w:sz w:val="24"/>
          <w:szCs w:val="24"/>
        </w:rPr>
        <w:t>Клет</w:t>
      </w:r>
      <w:r w:rsidRPr="00B03744">
        <w:rPr>
          <w:rFonts w:ascii="Times New Roman" w:hAnsi="Times New Roman" w:cs="Times New Roman"/>
          <w:sz w:val="24"/>
          <w:szCs w:val="24"/>
        </w:rPr>
        <w:t>ского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сельского поселения, которая также осуществляет контроль:</w:t>
      </w:r>
    </w:p>
    <w:p w:rsidR="003E49BB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1. за целевым и эффективным использованием ее исполнителями средств, выделенных из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 xml:space="preserve">федерального, областного и </w:t>
      </w:r>
      <w:r w:rsidR="009B425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03744">
        <w:rPr>
          <w:rFonts w:ascii="Times New Roman" w:hAnsi="Times New Roman" w:cs="Times New Roman"/>
          <w:sz w:val="24"/>
          <w:szCs w:val="24"/>
        </w:rPr>
        <w:t>бюджета</w:t>
      </w:r>
      <w:r w:rsidR="00E8301B">
        <w:rPr>
          <w:rFonts w:ascii="Times New Roman" w:hAnsi="Times New Roman" w:cs="Times New Roman"/>
          <w:sz w:val="24"/>
          <w:szCs w:val="24"/>
        </w:rPr>
        <w:t xml:space="preserve">, предоставленных  для </w:t>
      </w:r>
      <w:r w:rsidRPr="00B03744">
        <w:rPr>
          <w:rFonts w:ascii="Times New Roman" w:hAnsi="Times New Roman" w:cs="Times New Roman"/>
          <w:sz w:val="24"/>
          <w:szCs w:val="24"/>
        </w:rPr>
        <w:t>выполнения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Программы;</w:t>
      </w:r>
    </w:p>
    <w:p w:rsidR="003E49BB" w:rsidRPr="00B03744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2. за количеством и качеством поставляемых товаров и (или) предоставляемых услуг в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соответствии с договорами о закупке товаров, выполнении работ и (или) оказании услуг,</w:t>
      </w:r>
      <w:r w:rsidR="009B4251">
        <w:rPr>
          <w:rFonts w:ascii="Times New Roman" w:hAnsi="Times New Roman" w:cs="Times New Roman"/>
          <w:sz w:val="24"/>
          <w:szCs w:val="24"/>
        </w:rPr>
        <w:t xml:space="preserve"> </w:t>
      </w:r>
      <w:r w:rsidRPr="00B03744">
        <w:rPr>
          <w:rFonts w:ascii="Times New Roman" w:hAnsi="Times New Roman" w:cs="Times New Roman"/>
          <w:sz w:val="24"/>
          <w:szCs w:val="24"/>
        </w:rPr>
        <w:t>необходимых для реализации Программы, заключенными с ее исполнителями;</w:t>
      </w:r>
    </w:p>
    <w:p w:rsidR="004F6B22" w:rsidRDefault="003E49BB" w:rsidP="009B4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3. за достижением целей и задач.</w:t>
      </w:r>
    </w:p>
    <w:p w:rsidR="009B4251" w:rsidRDefault="009B4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7CF7" w:rsidRPr="00B03744" w:rsidRDefault="00957CF7" w:rsidP="00957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7CF7" w:rsidRPr="00B03744" w:rsidRDefault="00957CF7" w:rsidP="00957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7CF7" w:rsidRPr="00B03744" w:rsidRDefault="00957CF7" w:rsidP="00957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B037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B03744"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814143" w:rsidRDefault="00957CF7" w:rsidP="00957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814143"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</w:p>
    <w:p w:rsidR="00957CF7" w:rsidRPr="00B03744" w:rsidRDefault="00957CF7" w:rsidP="00957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 xml:space="preserve">Среднеахтубинского </w:t>
      </w:r>
      <w:r w:rsidR="0081414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3744">
        <w:rPr>
          <w:rFonts w:ascii="Times New Roman" w:hAnsi="Times New Roman" w:cs="Times New Roman"/>
          <w:sz w:val="24"/>
          <w:szCs w:val="24"/>
        </w:rPr>
        <w:t>района</w:t>
      </w:r>
    </w:p>
    <w:p w:rsidR="00957CF7" w:rsidRPr="00B03744" w:rsidRDefault="00957CF7" w:rsidP="00957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Волгоградской области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374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81B34" w:rsidRDefault="00B81B34" w:rsidP="00E83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CF7" w:rsidRPr="00B03744" w:rsidRDefault="00957CF7" w:rsidP="00957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957CF7" w:rsidRPr="00B03744" w:rsidRDefault="00957CF7" w:rsidP="00957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b/>
          <w:bCs/>
          <w:sz w:val="24"/>
          <w:szCs w:val="24"/>
        </w:rPr>
        <w:t>Клет</w:t>
      </w:r>
      <w:r w:rsidRPr="00B03744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957CF7" w:rsidRDefault="00957CF7" w:rsidP="00957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>Среднеахтубинского муниципального района Волгоградской области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957CF7" w:rsidRDefault="00957CF7" w:rsidP="00E83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81B34" w:rsidTr="00957CF7">
        <w:tc>
          <w:tcPr>
            <w:tcW w:w="3227" w:type="dxa"/>
          </w:tcPr>
          <w:p w:rsidR="00B81B34" w:rsidRDefault="00957CF7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B81B34" w:rsidRDefault="00957CF7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B4251" w:rsidRPr="009B425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Клетского сельского поселения Среднеахтубинского муниципального района Волгоградской области на 2019-2024 годы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» (далее</w:t>
            </w:r>
            <w:r w:rsidR="004F6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по тексту – Программа)</w:t>
            </w:r>
          </w:p>
        </w:tc>
      </w:tr>
      <w:tr w:rsidR="00B81B34" w:rsidTr="00957CF7">
        <w:tc>
          <w:tcPr>
            <w:tcW w:w="3227" w:type="dxa"/>
          </w:tcPr>
          <w:p w:rsidR="00957CF7" w:rsidRPr="00B03744" w:rsidRDefault="00957CF7" w:rsidP="00957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957CF7" w:rsidRPr="00B03744" w:rsidRDefault="00957CF7" w:rsidP="00957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57CF7" w:rsidRPr="00B03744" w:rsidRDefault="00957CF7" w:rsidP="00957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957CF7" w:rsidRPr="00B03744" w:rsidRDefault="00957CF7" w:rsidP="00957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B81B34" w:rsidRDefault="00957CF7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нормативного акта)</w:t>
            </w:r>
          </w:p>
        </w:tc>
        <w:tc>
          <w:tcPr>
            <w:tcW w:w="6344" w:type="dxa"/>
          </w:tcPr>
          <w:p w:rsidR="00B81B34" w:rsidRDefault="00353466" w:rsidP="004F6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Клетского сельского поселения от 09.01.2019 г. № 4</w:t>
            </w:r>
          </w:p>
        </w:tc>
      </w:tr>
      <w:tr w:rsidR="00B81B34" w:rsidTr="00957CF7">
        <w:tc>
          <w:tcPr>
            <w:tcW w:w="3227" w:type="dxa"/>
          </w:tcPr>
          <w:p w:rsidR="00957CF7" w:rsidRPr="00B03744" w:rsidRDefault="00957CF7" w:rsidP="00957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</w:p>
          <w:p w:rsidR="00B81B34" w:rsidRDefault="00957CF7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344" w:type="dxa"/>
          </w:tcPr>
          <w:p w:rsidR="00B81B34" w:rsidRDefault="00957CF7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B4251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CA2E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B42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81B34" w:rsidTr="00957CF7">
        <w:tc>
          <w:tcPr>
            <w:tcW w:w="3227" w:type="dxa"/>
          </w:tcPr>
          <w:p w:rsidR="00CA2EB0" w:rsidRPr="00B03744" w:rsidRDefault="00CA2EB0" w:rsidP="00CA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81B34" w:rsidRDefault="00CA2EB0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44" w:type="dxa"/>
          </w:tcPr>
          <w:p w:rsidR="00B81B34" w:rsidRDefault="00CA2EB0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Среднеахтубинского муниципального района Волгоградской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B81B34" w:rsidTr="00957CF7">
        <w:tc>
          <w:tcPr>
            <w:tcW w:w="3227" w:type="dxa"/>
          </w:tcPr>
          <w:p w:rsidR="00B81B34" w:rsidRDefault="00CA2EB0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344" w:type="dxa"/>
          </w:tcPr>
          <w:p w:rsidR="00B005CF" w:rsidRPr="00B03744" w:rsidRDefault="00B005CF" w:rsidP="00B0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10.02.2017 № 169 «Об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утверждении Правил предоставления и распределения субсидий из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бюджетам субъектов Российской Федерации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на поддержку государственных программ субъектов Российской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Федерации и муниципальных программ формирования современной</w:t>
            </w:r>
          </w:p>
          <w:p w:rsidR="00B81B34" w:rsidRDefault="00B005CF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городской среды», Постановление Правительства РФ от 30.01.2017</w:t>
            </w:r>
            <w:r w:rsidR="004F6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№ 101 «О предоставлении и распределении в 2017 году субсидий из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бюджетам субъектов Российской Федерации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на поддержку обустройства мест массового отдыха населения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(городских парков)».</w:t>
            </w:r>
          </w:p>
        </w:tc>
      </w:tr>
      <w:tr w:rsidR="00B81B34" w:rsidTr="00957CF7">
        <w:tc>
          <w:tcPr>
            <w:tcW w:w="3227" w:type="dxa"/>
          </w:tcPr>
          <w:p w:rsidR="00B005CF" w:rsidRPr="00B03744" w:rsidRDefault="00B005CF" w:rsidP="00B0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</w:p>
          <w:p w:rsidR="00B005CF" w:rsidRPr="00B03744" w:rsidRDefault="00B005CF" w:rsidP="00B0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81B34" w:rsidRDefault="00B81B34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81B34" w:rsidRDefault="00B005CF" w:rsidP="008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муниципального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образования, создание гармоничных и благоприятных условий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проживания жителей за счет совершенствования внешнего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благоустройства в рамках реализации приоритетного проекта</w:t>
            </w:r>
            <w:r w:rsidR="0081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4251" w:rsidRPr="009B425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Клетского сельского поселения Среднеахтубинского муниципального района Волгоградской области на 2019-2024 годы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1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предусматривающего комплекс работ по благоустройству</w:t>
            </w:r>
            <w:r w:rsidR="0081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общего пользования </w:t>
            </w:r>
            <w:r w:rsidR="00814143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</w:tc>
      </w:tr>
      <w:tr w:rsidR="00B81B34" w:rsidTr="00957CF7">
        <w:tc>
          <w:tcPr>
            <w:tcW w:w="3227" w:type="dxa"/>
          </w:tcPr>
          <w:p w:rsidR="00B005CF" w:rsidRPr="00B03744" w:rsidRDefault="00B005CF" w:rsidP="00B0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  <w:p w:rsidR="00B81B34" w:rsidRDefault="00B005CF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B005CF" w:rsidRPr="00B03744" w:rsidRDefault="00B005CF" w:rsidP="00B0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территорий общего</w:t>
            </w:r>
            <w:r w:rsidR="009B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143">
              <w:rPr>
                <w:rFonts w:ascii="Times New Roman" w:hAnsi="Times New Roman" w:cs="Times New Roman"/>
                <w:sz w:val="24"/>
                <w:szCs w:val="24"/>
              </w:rPr>
              <w:t>пользования Клет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(дворовых</w:t>
            </w:r>
            <w:r w:rsidR="009B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многоквартирных домов);</w:t>
            </w:r>
          </w:p>
          <w:p w:rsidR="00B81B34" w:rsidRDefault="00B005CF" w:rsidP="0066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повышение уровня вовлеченности заинтересованных граждан,</w:t>
            </w:r>
            <w:r w:rsidR="0081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организаций в реализацию мероприятий по благоустройству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663B44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</w:tc>
      </w:tr>
      <w:tr w:rsidR="00B81B34" w:rsidTr="00957CF7">
        <w:tc>
          <w:tcPr>
            <w:tcW w:w="3227" w:type="dxa"/>
          </w:tcPr>
          <w:p w:rsidR="00B81B34" w:rsidRDefault="00B005CF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программы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</w:tc>
        <w:tc>
          <w:tcPr>
            <w:tcW w:w="6344" w:type="dxa"/>
          </w:tcPr>
          <w:p w:rsidR="00B81B34" w:rsidRDefault="00426BBF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7660" w:rsidRPr="00B0374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60" w:rsidRPr="00B03744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60" w:rsidRPr="00B0374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60" w:rsidRPr="00B03744">
              <w:rPr>
                <w:rFonts w:ascii="Times New Roman" w:hAnsi="Times New Roman" w:cs="Times New Roman"/>
                <w:sz w:val="24"/>
                <w:szCs w:val="24"/>
              </w:rPr>
              <w:t>общего пользования;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60" w:rsidRPr="00B0374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60" w:rsidRPr="00B03744">
              <w:rPr>
                <w:rFonts w:ascii="Times New Roman" w:hAnsi="Times New Roman" w:cs="Times New Roman"/>
                <w:sz w:val="24"/>
                <w:szCs w:val="24"/>
              </w:rPr>
              <w:t>пользования;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60" w:rsidRPr="00B03744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60" w:rsidRPr="00B03744">
              <w:rPr>
                <w:rFonts w:ascii="Times New Roman" w:hAnsi="Times New Roman" w:cs="Times New Roman"/>
                <w:sz w:val="24"/>
                <w:szCs w:val="24"/>
              </w:rPr>
              <w:t>общего пользования.</w:t>
            </w:r>
          </w:p>
        </w:tc>
      </w:tr>
      <w:tr w:rsidR="00B81B34" w:rsidTr="00957CF7">
        <w:tc>
          <w:tcPr>
            <w:tcW w:w="3227" w:type="dxa"/>
          </w:tcPr>
          <w:p w:rsidR="00747660" w:rsidRPr="00B03744" w:rsidRDefault="00747660" w:rsidP="00747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747660" w:rsidRPr="00B03744" w:rsidRDefault="00747660" w:rsidP="00747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B81B34" w:rsidRDefault="00747660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B4251" w:rsidRPr="009B4251" w:rsidRDefault="009B4251" w:rsidP="009B4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Клетского сельского поселения «Формирование современной городской среды» на 2019-2024 годы составит 333333,33 руб., в том числе:</w:t>
            </w:r>
          </w:p>
          <w:p w:rsidR="009B4251" w:rsidRPr="009B4251" w:rsidRDefault="009B4251" w:rsidP="009B4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1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_____ тыс. рублей,</w:t>
            </w:r>
          </w:p>
          <w:p w:rsidR="009B4251" w:rsidRPr="009B4251" w:rsidRDefault="009B4251" w:rsidP="009B4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1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 _____ тыс. рублей,</w:t>
            </w:r>
          </w:p>
          <w:p w:rsidR="009B4251" w:rsidRPr="009B4251" w:rsidRDefault="009B4251" w:rsidP="009B4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1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9B4251" w:rsidRPr="009B4251" w:rsidRDefault="009B4251" w:rsidP="009B4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1"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</w:p>
          <w:p w:rsidR="009B4251" w:rsidRPr="009B4251" w:rsidRDefault="009B4251" w:rsidP="009B4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1">
              <w:rPr>
                <w:rFonts w:ascii="Times New Roman" w:hAnsi="Times New Roman" w:cs="Times New Roman"/>
                <w:sz w:val="24"/>
                <w:szCs w:val="24"/>
              </w:rPr>
              <w:t xml:space="preserve">2020 г. - </w:t>
            </w:r>
          </w:p>
          <w:p w:rsidR="009B4251" w:rsidRPr="009B4251" w:rsidRDefault="009B4251" w:rsidP="009B4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1">
              <w:rPr>
                <w:rFonts w:ascii="Times New Roman" w:hAnsi="Times New Roman" w:cs="Times New Roman"/>
                <w:sz w:val="24"/>
                <w:szCs w:val="24"/>
              </w:rPr>
              <w:t xml:space="preserve">2021 г. - </w:t>
            </w:r>
          </w:p>
          <w:p w:rsidR="009B4251" w:rsidRPr="009B4251" w:rsidRDefault="009B4251" w:rsidP="009B4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1">
              <w:rPr>
                <w:rFonts w:ascii="Times New Roman" w:hAnsi="Times New Roman" w:cs="Times New Roman"/>
                <w:sz w:val="24"/>
                <w:szCs w:val="24"/>
              </w:rPr>
              <w:t xml:space="preserve">2022 г. - </w:t>
            </w:r>
          </w:p>
          <w:p w:rsidR="009B4251" w:rsidRPr="009B4251" w:rsidRDefault="009B4251" w:rsidP="009B4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1">
              <w:rPr>
                <w:rFonts w:ascii="Times New Roman" w:hAnsi="Times New Roman" w:cs="Times New Roman"/>
                <w:sz w:val="24"/>
                <w:szCs w:val="24"/>
              </w:rPr>
              <w:t xml:space="preserve">2023 г. - </w:t>
            </w:r>
          </w:p>
          <w:p w:rsidR="00B81B34" w:rsidRDefault="009B4251" w:rsidP="00E4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1">
              <w:rPr>
                <w:rFonts w:ascii="Times New Roman" w:hAnsi="Times New Roman" w:cs="Times New Roman"/>
                <w:sz w:val="24"/>
                <w:szCs w:val="24"/>
              </w:rPr>
              <w:t xml:space="preserve">2024 г. - </w:t>
            </w:r>
          </w:p>
        </w:tc>
      </w:tr>
      <w:tr w:rsidR="00B81B34" w:rsidTr="00957CF7">
        <w:tc>
          <w:tcPr>
            <w:tcW w:w="3227" w:type="dxa"/>
          </w:tcPr>
          <w:p w:rsidR="00E44773" w:rsidRPr="00B03744" w:rsidRDefault="00E44773" w:rsidP="00E4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</w:t>
            </w:r>
          </w:p>
          <w:p w:rsidR="00B81B34" w:rsidRDefault="00E44773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B81B34" w:rsidRDefault="00E44773" w:rsidP="00E8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Программы осуществляет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426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773" w:rsidTr="00957CF7">
        <w:tc>
          <w:tcPr>
            <w:tcW w:w="3227" w:type="dxa"/>
          </w:tcPr>
          <w:p w:rsidR="00E44773" w:rsidRPr="00B03744" w:rsidRDefault="00E44773" w:rsidP="00E4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E44773" w:rsidRPr="00B03744" w:rsidRDefault="00E44773" w:rsidP="00E4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344" w:type="dxa"/>
          </w:tcPr>
          <w:p w:rsidR="004F6B22" w:rsidRPr="00B03744" w:rsidRDefault="00E44773" w:rsidP="0035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центральной части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тский</w:t>
            </w:r>
            <w:proofErr w:type="spellEnd"/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, прилегающей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D49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E118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4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 xml:space="preserve">тории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Рассветинск</w:t>
            </w:r>
            <w:r w:rsidR="00484D4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84D4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53466" w:rsidRDefault="00353466" w:rsidP="00FC5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534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5C5" w:rsidRPr="00B03744" w:rsidRDefault="00FC55C5" w:rsidP="00FC5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C55C5" w:rsidRPr="00B03744" w:rsidRDefault="00FC55C5" w:rsidP="00FC5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B4251" w:rsidRDefault="00FC55C5" w:rsidP="009B4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744">
        <w:rPr>
          <w:rFonts w:ascii="Times New Roman" w:hAnsi="Times New Roman" w:cs="Times New Roman"/>
          <w:sz w:val="24"/>
          <w:szCs w:val="24"/>
        </w:rPr>
        <w:t>«</w:t>
      </w:r>
      <w:r w:rsidR="009B4251" w:rsidRPr="009B4251">
        <w:rPr>
          <w:rFonts w:ascii="Times New Roman" w:hAnsi="Times New Roman" w:cs="Times New Roman"/>
          <w:sz w:val="24"/>
          <w:szCs w:val="24"/>
        </w:rPr>
        <w:t>Формирование современной городской</w:t>
      </w:r>
      <w:r w:rsidR="00353466">
        <w:rPr>
          <w:rFonts w:ascii="Times New Roman" w:hAnsi="Times New Roman" w:cs="Times New Roman"/>
          <w:sz w:val="24"/>
          <w:szCs w:val="24"/>
        </w:rPr>
        <w:t xml:space="preserve"> среды</w:t>
      </w:r>
    </w:p>
    <w:p w:rsidR="009B4251" w:rsidRDefault="009B4251" w:rsidP="009B4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</w:p>
    <w:p w:rsidR="009B4251" w:rsidRDefault="009B4251" w:rsidP="009B4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251">
        <w:rPr>
          <w:rFonts w:ascii="Times New Roman" w:hAnsi="Times New Roman" w:cs="Times New Roman"/>
          <w:sz w:val="24"/>
          <w:szCs w:val="24"/>
        </w:rPr>
        <w:t>Среднеахтубинского муниципального района</w:t>
      </w:r>
    </w:p>
    <w:p w:rsidR="00FC55C5" w:rsidRPr="00B03744" w:rsidRDefault="009B4251" w:rsidP="009B4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251">
        <w:rPr>
          <w:rFonts w:ascii="Times New Roman" w:hAnsi="Times New Roman" w:cs="Times New Roman"/>
          <w:sz w:val="24"/>
          <w:szCs w:val="24"/>
        </w:rPr>
        <w:t>Волгоградской области на 2019-2024 годы</w:t>
      </w:r>
      <w:r w:rsidR="00FC55C5" w:rsidRPr="00B03744">
        <w:rPr>
          <w:rFonts w:ascii="Times New Roman" w:hAnsi="Times New Roman" w:cs="Times New Roman"/>
          <w:sz w:val="24"/>
          <w:szCs w:val="24"/>
        </w:rPr>
        <w:t>»</w:t>
      </w:r>
    </w:p>
    <w:p w:rsidR="00FC55C5" w:rsidRDefault="00FC55C5" w:rsidP="00FC5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5C5" w:rsidRDefault="00FC55C5" w:rsidP="00FC55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55C5" w:rsidRPr="00B03744" w:rsidRDefault="00FC55C5" w:rsidP="00FC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C55C5" w:rsidRPr="00B03744" w:rsidRDefault="00FC55C5" w:rsidP="00FC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муниципальной программы </w:t>
      </w:r>
      <w:r w:rsidR="00631AED">
        <w:rPr>
          <w:rFonts w:ascii="Times New Roman" w:hAnsi="Times New Roman" w:cs="Times New Roman"/>
          <w:b/>
          <w:bCs/>
          <w:sz w:val="24"/>
          <w:szCs w:val="24"/>
        </w:rPr>
        <w:t>Клет</w:t>
      </w:r>
      <w:r w:rsidRPr="00B03744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FC55C5" w:rsidRPr="00B03744" w:rsidRDefault="00FC55C5" w:rsidP="00FC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4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B4251" w:rsidRPr="009B4251"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 городской среды Клетского сельского поселения Среднеахтубинского муниципального района Волгоградской области на 2019-2024 годы</w:t>
      </w:r>
      <w:r w:rsidR="009B425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C55C5" w:rsidRDefault="00FC55C5" w:rsidP="00FC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4445"/>
        <w:gridCol w:w="1517"/>
        <w:gridCol w:w="1648"/>
        <w:gridCol w:w="1236"/>
        <w:gridCol w:w="1236"/>
        <w:gridCol w:w="1236"/>
        <w:gridCol w:w="1236"/>
        <w:gridCol w:w="1236"/>
      </w:tblGrid>
      <w:tr w:rsidR="00353466" w:rsidTr="00353466">
        <w:trPr>
          <w:trHeight w:val="285"/>
        </w:trPr>
        <w:tc>
          <w:tcPr>
            <w:tcW w:w="625" w:type="dxa"/>
            <w:vMerge w:val="restart"/>
          </w:tcPr>
          <w:p w:rsidR="00353466" w:rsidRDefault="00353466" w:rsidP="00353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45" w:type="dxa"/>
            <w:vMerge w:val="restart"/>
          </w:tcPr>
          <w:p w:rsidR="00353466" w:rsidRDefault="00353466" w:rsidP="00353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7" w:type="dxa"/>
            <w:vMerge w:val="restart"/>
          </w:tcPr>
          <w:p w:rsidR="00353466" w:rsidRDefault="00353466" w:rsidP="00353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28" w:type="dxa"/>
            <w:gridSpan w:val="6"/>
          </w:tcPr>
          <w:p w:rsidR="00353466" w:rsidRDefault="00353466" w:rsidP="00353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53466" w:rsidTr="00353466">
        <w:trPr>
          <w:trHeight w:val="258"/>
        </w:trPr>
        <w:tc>
          <w:tcPr>
            <w:tcW w:w="625" w:type="dxa"/>
            <w:vMerge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353466" w:rsidRDefault="00353466" w:rsidP="00353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53466" w:rsidRDefault="00353466" w:rsidP="004F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36" w:type="dxa"/>
          </w:tcPr>
          <w:p w:rsidR="00353466" w:rsidRDefault="00353466" w:rsidP="004F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36" w:type="dxa"/>
          </w:tcPr>
          <w:p w:rsidR="00353466" w:rsidRDefault="00353466" w:rsidP="004F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36" w:type="dxa"/>
          </w:tcPr>
          <w:p w:rsidR="00353466" w:rsidRDefault="00353466" w:rsidP="004F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36" w:type="dxa"/>
          </w:tcPr>
          <w:p w:rsidR="00353466" w:rsidRDefault="00353466" w:rsidP="004F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36" w:type="dxa"/>
          </w:tcPr>
          <w:p w:rsidR="00353466" w:rsidRDefault="00353466" w:rsidP="004F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53466" w:rsidRPr="00353466" w:rsidTr="00353466">
        <w:tc>
          <w:tcPr>
            <w:tcW w:w="14415" w:type="dxa"/>
            <w:gridSpan w:val="9"/>
          </w:tcPr>
          <w:p w:rsidR="00353466" w:rsidRPr="00353466" w:rsidRDefault="00353466" w:rsidP="00353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благоустройства общественных территорий Клетского сельского поселения</w:t>
            </w:r>
          </w:p>
        </w:tc>
      </w:tr>
      <w:tr w:rsidR="00353466" w:rsidTr="00353466">
        <w:tc>
          <w:tcPr>
            <w:tcW w:w="625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:rsidR="00353466" w:rsidRDefault="00353466" w:rsidP="00353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517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8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66" w:rsidTr="00353466">
        <w:tc>
          <w:tcPr>
            <w:tcW w:w="625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:rsidR="00353466" w:rsidRDefault="00353466" w:rsidP="00353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517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648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66" w:rsidTr="00353466">
        <w:tc>
          <w:tcPr>
            <w:tcW w:w="625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:rsidR="00353466" w:rsidRDefault="00353466" w:rsidP="00353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территорий к общей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517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8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66" w:rsidTr="00353466">
        <w:tc>
          <w:tcPr>
            <w:tcW w:w="14415" w:type="dxa"/>
            <w:gridSpan w:val="9"/>
          </w:tcPr>
          <w:p w:rsidR="00353466" w:rsidRPr="00B03744" w:rsidRDefault="00353466" w:rsidP="00353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уровня вовлеченности заинтересованных граждан в реализацию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мероприятий по благоустройству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</w:t>
            </w:r>
            <w:r w:rsidRPr="00B0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сельского поселения</w:t>
            </w:r>
          </w:p>
        </w:tc>
      </w:tr>
      <w:tr w:rsidR="00353466" w:rsidTr="00353466">
        <w:tc>
          <w:tcPr>
            <w:tcW w:w="625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:rsidR="00353466" w:rsidRDefault="00353466" w:rsidP="00353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благоустроенных с вовлечением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44">
              <w:rPr>
                <w:rFonts w:ascii="Times New Roman" w:hAnsi="Times New Roman" w:cs="Times New Roman"/>
                <w:sz w:val="24"/>
                <w:szCs w:val="24"/>
              </w:rPr>
              <w:t>заинтересованных граждан</w:t>
            </w:r>
          </w:p>
        </w:tc>
        <w:tc>
          <w:tcPr>
            <w:tcW w:w="1517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8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3466" w:rsidRDefault="00353466" w:rsidP="00FC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024" w:rsidRPr="00B03744" w:rsidRDefault="00D31024" w:rsidP="0035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1024" w:rsidRPr="00B03744" w:rsidSect="00353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565"/>
    <w:multiLevelType w:val="hybridMultilevel"/>
    <w:tmpl w:val="3F14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45F13"/>
    <w:multiLevelType w:val="hybridMultilevel"/>
    <w:tmpl w:val="A086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B9"/>
    <w:rsid w:val="00031D75"/>
    <w:rsid w:val="000F702F"/>
    <w:rsid w:val="00134A11"/>
    <w:rsid w:val="0018643D"/>
    <w:rsid w:val="00236D7D"/>
    <w:rsid w:val="00271A21"/>
    <w:rsid w:val="00353466"/>
    <w:rsid w:val="003E49BB"/>
    <w:rsid w:val="00426BBF"/>
    <w:rsid w:val="00484D49"/>
    <w:rsid w:val="00487110"/>
    <w:rsid w:val="004F6B22"/>
    <w:rsid w:val="00522721"/>
    <w:rsid w:val="00631AED"/>
    <w:rsid w:val="00657840"/>
    <w:rsid w:val="00663B44"/>
    <w:rsid w:val="00735837"/>
    <w:rsid w:val="00747660"/>
    <w:rsid w:val="00814143"/>
    <w:rsid w:val="008C2E84"/>
    <w:rsid w:val="00957CF7"/>
    <w:rsid w:val="00994748"/>
    <w:rsid w:val="009A425E"/>
    <w:rsid w:val="009B4251"/>
    <w:rsid w:val="00B005CF"/>
    <w:rsid w:val="00B03744"/>
    <w:rsid w:val="00B81B34"/>
    <w:rsid w:val="00BF2AB9"/>
    <w:rsid w:val="00CA2EB0"/>
    <w:rsid w:val="00D31024"/>
    <w:rsid w:val="00DD6FA6"/>
    <w:rsid w:val="00E1185A"/>
    <w:rsid w:val="00E2560E"/>
    <w:rsid w:val="00E44773"/>
    <w:rsid w:val="00E8301B"/>
    <w:rsid w:val="00F032C8"/>
    <w:rsid w:val="00FC55C5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A6"/>
    <w:pPr>
      <w:ind w:left="720"/>
      <w:contextualSpacing/>
    </w:pPr>
  </w:style>
  <w:style w:type="table" w:styleId="a4">
    <w:name w:val="Table Grid"/>
    <w:basedOn w:val="a1"/>
    <w:uiPriority w:val="59"/>
    <w:rsid w:val="00B8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7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A6"/>
    <w:pPr>
      <w:ind w:left="720"/>
      <w:contextualSpacing/>
    </w:pPr>
  </w:style>
  <w:style w:type="table" w:styleId="a4">
    <w:name w:val="Table Grid"/>
    <w:basedOn w:val="a1"/>
    <w:uiPriority w:val="59"/>
    <w:rsid w:val="00B8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7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2018-12-05T08:05:00Z</cp:lastPrinted>
  <dcterms:created xsi:type="dcterms:W3CDTF">2019-04-23T09:10:00Z</dcterms:created>
  <dcterms:modified xsi:type="dcterms:W3CDTF">2019-05-07T04:59:00Z</dcterms:modified>
</cp:coreProperties>
</file>