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89" w:rsidRPr="009A0D57" w:rsidRDefault="00C20189" w:rsidP="00C20189">
      <w:pPr>
        <w:pStyle w:val="a3"/>
        <w:jc w:val="center"/>
        <w:rPr>
          <w:rFonts w:ascii="Times New Roman" w:hAnsi="Times New Roman"/>
          <w:b/>
          <w:bCs/>
          <w:sz w:val="32"/>
          <w:szCs w:val="32"/>
        </w:rPr>
      </w:pPr>
      <w:r w:rsidRPr="009A0D57">
        <w:rPr>
          <w:rFonts w:ascii="Times New Roman" w:hAnsi="Times New Roman"/>
          <w:b/>
          <w:sz w:val="32"/>
          <w:szCs w:val="32"/>
        </w:rPr>
        <w:t>ВОЛГОГРАДСКАЯ ОБЛАСТЬ</w:t>
      </w:r>
    </w:p>
    <w:p w:rsidR="00C20189" w:rsidRPr="009A0D57" w:rsidRDefault="00C20189" w:rsidP="00C20189">
      <w:pPr>
        <w:pStyle w:val="a3"/>
        <w:jc w:val="center"/>
        <w:rPr>
          <w:rFonts w:ascii="Times New Roman" w:hAnsi="Times New Roman"/>
          <w:b/>
          <w:sz w:val="32"/>
          <w:szCs w:val="32"/>
        </w:rPr>
      </w:pPr>
      <w:r w:rsidRPr="009A0D57">
        <w:rPr>
          <w:rFonts w:ascii="Times New Roman" w:hAnsi="Times New Roman"/>
          <w:b/>
          <w:sz w:val="32"/>
          <w:szCs w:val="32"/>
        </w:rPr>
        <w:t>СРЕДНЕАХТУБИНСКИЙ  МУНИЦИПАЛЬНЫЙ РАЙОН</w:t>
      </w:r>
    </w:p>
    <w:p w:rsidR="00C20189" w:rsidRPr="009A0D57" w:rsidRDefault="00C20189" w:rsidP="00C20189">
      <w:pPr>
        <w:pStyle w:val="a3"/>
        <w:jc w:val="center"/>
        <w:rPr>
          <w:rFonts w:ascii="Times New Roman" w:hAnsi="Times New Roman"/>
          <w:b/>
          <w:sz w:val="32"/>
          <w:szCs w:val="32"/>
        </w:rPr>
      </w:pPr>
      <w:r w:rsidRPr="009A0D57">
        <w:rPr>
          <w:rFonts w:ascii="Times New Roman" w:hAnsi="Times New Roman"/>
          <w:b/>
          <w:sz w:val="32"/>
          <w:szCs w:val="32"/>
        </w:rPr>
        <w:t>СЕЛЬСКАЯ ДУМА</w:t>
      </w:r>
    </w:p>
    <w:p w:rsidR="00C20189" w:rsidRPr="009A0D57" w:rsidRDefault="00C20189" w:rsidP="00C20189">
      <w:pPr>
        <w:pStyle w:val="a3"/>
        <w:jc w:val="center"/>
        <w:rPr>
          <w:rFonts w:ascii="Times New Roman" w:hAnsi="Times New Roman"/>
          <w:b/>
          <w:sz w:val="32"/>
          <w:szCs w:val="32"/>
        </w:rPr>
      </w:pPr>
      <w:r w:rsidRPr="009A0D57">
        <w:rPr>
          <w:rFonts w:ascii="Times New Roman" w:hAnsi="Times New Roman"/>
          <w:b/>
          <w:sz w:val="32"/>
          <w:szCs w:val="32"/>
        </w:rPr>
        <w:t>КЛЕТСКОГО СЕЛЬСКОГО ПОСЕЛЕНИЯ</w:t>
      </w:r>
    </w:p>
    <w:p w:rsidR="00C20189" w:rsidRPr="009A0D57" w:rsidRDefault="00C20189" w:rsidP="00C20189">
      <w:pPr>
        <w:pStyle w:val="a3"/>
        <w:jc w:val="center"/>
        <w:rPr>
          <w:rFonts w:ascii="Times New Roman" w:hAnsi="Times New Roman"/>
          <w:b/>
          <w:bCs/>
          <w:sz w:val="32"/>
          <w:szCs w:val="32"/>
        </w:rPr>
      </w:pPr>
      <w:r w:rsidRPr="009A0D57">
        <w:rPr>
          <w:rFonts w:ascii="Times New Roman" w:hAnsi="Times New Roman"/>
          <w:b/>
          <w:sz w:val="32"/>
          <w:szCs w:val="32"/>
        </w:rPr>
        <w:t>________________________________________________________</w:t>
      </w:r>
    </w:p>
    <w:p w:rsidR="00C20189" w:rsidRPr="009A0D57" w:rsidRDefault="00C20189" w:rsidP="00C20189">
      <w:pPr>
        <w:pStyle w:val="a3"/>
        <w:jc w:val="center"/>
        <w:rPr>
          <w:rFonts w:ascii="Times New Roman" w:hAnsi="Times New Roman"/>
          <w:b/>
          <w:sz w:val="32"/>
          <w:szCs w:val="32"/>
        </w:rPr>
      </w:pPr>
      <w:r w:rsidRPr="009A0D57">
        <w:rPr>
          <w:rFonts w:ascii="Times New Roman" w:hAnsi="Times New Roman"/>
          <w:b/>
          <w:sz w:val="32"/>
          <w:szCs w:val="32"/>
        </w:rPr>
        <w:t>РЕШЕНИЕ</w:t>
      </w:r>
    </w:p>
    <w:p w:rsidR="00C20189" w:rsidRDefault="00C20189" w:rsidP="00C20189">
      <w:pPr>
        <w:widowControl w:val="0"/>
        <w:autoSpaceDE w:val="0"/>
        <w:autoSpaceDN w:val="0"/>
        <w:adjustRightInd w:val="0"/>
        <w:rPr>
          <w:sz w:val="28"/>
          <w:szCs w:val="20"/>
        </w:rPr>
      </w:pPr>
    </w:p>
    <w:p w:rsidR="00C20189" w:rsidRPr="009A0D57" w:rsidRDefault="00C20189" w:rsidP="00C20189">
      <w:pPr>
        <w:pStyle w:val="a3"/>
        <w:jc w:val="both"/>
        <w:rPr>
          <w:rFonts w:ascii="Times New Roman" w:hAnsi="Times New Roman"/>
          <w:sz w:val="28"/>
          <w:szCs w:val="28"/>
        </w:rPr>
      </w:pPr>
      <w:r w:rsidRPr="009A0D57">
        <w:rPr>
          <w:rFonts w:ascii="Times New Roman" w:hAnsi="Times New Roman"/>
          <w:sz w:val="28"/>
          <w:szCs w:val="28"/>
        </w:rPr>
        <w:t>от «</w:t>
      </w:r>
      <w:r>
        <w:rPr>
          <w:rFonts w:ascii="Times New Roman" w:hAnsi="Times New Roman"/>
          <w:sz w:val="28"/>
          <w:szCs w:val="28"/>
        </w:rPr>
        <w:t>27</w:t>
      </w:r>
      <w:r w:rsidRPr="009A0D57">
        <w:rPr>
          <w:rFonts w:ascii="Times New Roman" w:hAnsi="Times New Roman"/>
          <w:sz w:val="28"/>
          <w:szCs w:val="28"/>
        </w:rPr>
        <w:t xml:space="preserve">» </w:t>
      </w:r>
      <w:r>
        <w:rPr>
          <w:rFonts w:ascii="Times New Roman" w:hAnsi="Times New Roman"/>
          <w:sz w:val="28"/>
          <w:szCs w:val="28"/>
        </w:rPr>
        <w:t>декабря</w:t>
      </w:r>
      <w:r w:rsidRPr="009A0D57">
        <w:rPr>
          <w:rFonts w:ascii="Times New Roman" w:hAnsi="Times New Roman"/>
          <w:sz w:val="28"/>
          <w:szCs w:val="28"/>
        </w:rPr>
        <w:t xml:space="preserve">  201</w:t>
      </w:r>
      <w:r>
        <w:rPr>
          <w:rFonts w:ascii="Times New Roman" w:hAnsi="Times New Roman"/>
          <w:sz w:val="28"/>
          <w:szCs w:val="28"/>
        </w:rPr>
        <w:t>7</w:t>
      </w:r>
      <w:r w:rsidRPr="009A0D57">
        <w:rPr>
          <w:rFonts w:ascii="Times New Roman" w:hAnsi="Times New Roman"/>
          <w:sz w:val="28"/>
          <w:szCs w:val="28"/>
        </w:rPr>
        <w:t xml:space="preserve"> года        </w:t>
      </w:r>
      <w:r>
        <w:rPr>
          <w:rFonts w:ascii="Times New Roman" w:hAnsi="Times New Roman"/>
          <w:sz w:val="28"/>
          <w:szCs w:val="28"/>
        </w:rPr>
        <w:t xml:space="preserve">    </w:t>
      </w:r>
      <w:r w:rsidRPr="009A0D57">
        <w:rPr>
          <w:rFonts w:ascii="Times New Roman" w:hAnsi="Times New Roman"/>
          <w:sz w:val="28"/>
          <w:szCs w:val="28"/>
        </w:rPr>
        <w:t xml:space="preserve">  № </w:t>
      </w:r>
      <w:r>
        <w:rPr>
          <w:rFonts w:ascii="Times New Roman" w:hAnsi="Times New Roman"/>
          <w:sz w:val="28"/>
          <w:szCs w:val="28"/>
        </w:rPr>
        <w:t>15</w:t>
      </w:r>
      <w:r w:rsidRPr="009A0D57">
        <w:rPr>
          <w:rFonts w:ascii="Times New Roman" w:hAnsi="Times New Roman"/>
          <w:sz w:val="28"/>
          <w:szCs w:val="28"/>
        </w:rPr>
        <w:t>/</w:t>
      </w:r>
      <w:r>
        <w:rPr>
          <w:rFonts w:ascii="Times New Roman" w:hAnsi="Times New Roman"/>
          <w:sz w:val="28"/>
          <w:szCs w:val="28"/>
        </w:rPr>
        <w:t>11                                       х. Клетский</w:t>
      </w:r>
    </w:p>
    <w:p w:rsidR="00C20189" w:rsidRDefault="00C20189" w:rsidP="00C20189">
      <w:pPr>
        <w:pStyle w:val="a3"/>
        <w:jc w:val="center"/>
        <w:rPr>
          <w:szCs w:val="28"/>
        </w:rPr>
      </w:pPr>
    </w:p>
    <w:p w:rsidR="00C20189" w:rsidRDefault="00C20189" w:rsidP="00C20189">
      <w:pPr>
        <w:pStyle w:val="a3"/>
        <w:jc w:val="center"/>
        <w:rPr>
          <w:szCs w:val="28"/>
        </w:rPr>
      </w:pPr>
    </w:p>
    <w:p w:rsidR="00C20189" w:rsidRDefault="00C20189" w:rsidP="00C20189">
      <w:pPr>
        <w:pStyle w:val="a3"/>
        <w:jc w:val="center"/>
        <w:rPr>
          <w:szCs w:val="28"/>
        </w:rPr>
      </w:pPr>
    </w:p>
    <w:p w:rsidR="00C20189" w:rsidRPr="009A0D57" w:rsidRDefault="00C20189" w:rsidP="00C20189">
      <w:pPr>
        <w:pStyle w:val="a3"/>
        <w:jc w:val="center"/>
        <w:rPr>
          <w:rFonts w:ascii="Times New Roman" w:eastAsia="MS Mincho" w:hAnsi="Times New Roman"/>
          <w:b/>
          <w:kern w:val="3"/>
          <w:sz w:val="28"/>
          <w:szCs w:val="28"/>
          <w:lang w:eastAsia="ja-JP"/>
        </w:rPr>
      </w:pPr>
      <w:r w:rsidRPr="009A0D57">
        <w:rPr>
          <w:rFonts w:ascii="Times New Roman" w:eastAsia="MS Mincho" w:hAnsi="Times New Roman"/>
          <w:b/>
          <w:kern w:val="3"/>
          <w:sz w:val="28"/>
          <w:szCs w:val="28"/>
          <w:lang w:eastAsia="ja-JP"/>
        </w:rPr>
        <w:t>Об утверждении прогноза социально-экономического развития</w:t>
      </w:r>
    </w:p>
    <w:p w:rsidR="00C20189" w:rsidRPr="009A0D57" w:rsidRDefault="00C20189" w:rsidP="00C20189">
      <w:pPr>
        <w:pStyle w:val="a3"/>
        <w:jc w:val="center"/>
        <w:rPr>
          <w:rFonts w:ascii="Times New Roman" w:eastAsia="MS Mincho" w:hAnsi="Times New Roman"/>
          <w:b/>
          <w:kern w:val="3"/>
          <w:sz w:val="28"/>
          <w:szCs w:val="28"/>
          <w:lang w:eastAsia="ja-JP"/>
        </w:rPr>
      </w:pPr>
      <w:r w:rsidRPr="009A0D57">
        <w:rPr>
          <w:rFonts w:ascii="Times New Roman" w:eastAsia="MS Mincho" w:hAnsi="Times New Roman"/>
          <w:b/>
          <w:kern w:val="3"/>
          <w:sz w:val="28"/>
          <w:szCs w:val="28"/>
          <w:lang w:eastAsia="ja-JP"/>
        </w:rPr>
        <w:t>Клетского сельского поселения на 201</w:t>
      </w:r>
      <w:r>
        <w:rPr>
          <w:rFonts w:ascii="Times New Roman" w:eastAsia="MS Mincho" w:hAnsi="Times New Roman"/>
          <w:b/>
          <w:kern w:val="3"/>
          <w:sz w:val="28"/>
          <w:szCs w:val="28"/>
          <w:lang w:eastAsia="ja-JP"/>
        </w:rPr>
        <w:t>8</w:t>
      </w:r>
      <w:r w:rsidRPr="009A0D57">
        <w:rPr>
          <w:rFonts w:ascii="Times New Roman" w:eastAsia="MS Mincho" w:hAnsi="Times New Roman"/>
          <w:b/>
          <w:kern w:val="3"/>
          <w:sz w:val="28"/>
          <w:szCs w:val="28"/>
          <w:lang w:eastAsia="ja-JP"/>
        </w:rPr>
        <w:t>-20</w:t>
      </w:r>
      <w:r>
        <w:rPr>
          <w:rFonts w:ascii="Times New Roman" w:eastAsia="MS Mincho" w:hAnsi="Times New Roman"/>
          <w:b/>
          <w:kern w:val="3"/>
          <w:sz w:val="28"/>
          <w:szCs w:val="28"/>
          <w:lang w:eastAsia="ja-JP"/>
        </w:rPr>
        <w:t>20</w:t>
      </w:r>
      <w:r w:rsidRPr="009A0D57">
        <w:rPr>
          <w:rFonts w:ascii="Times New Roman" w:eastAsia="MS Mincho" w:hAnsi="Times New Roman"/>
          <w:b/>
          <w:kern w:val="3"/>
          <w:sz w:val="28"/>
          <w:szCs w:val="28"/>
          <w:lang w:eastAsia="ja-JP"/>
        </w:rPr>
        <w:t xml:space="preserve"> годы</w:t>
      </w:r>
    </w:p>
    <w:p w:rsidR="00C20189" w:rsidRPr="009A0D57" w:rsidRDefault="00C20189" w:rsidP="00C20189">
      <w:pPr>
        <w:pStyle w:val="a3"/>
        <w:jc w:val="center"/>
        <w:rPr>
          <w:rFonts w:ascii="Times New Roman" w:hAnsi="Times New Roman"/>
          <w:b/>
          <w:bCs/>
          <w:kern w:val="3"/>
          <w:sz w:val="28"/>
          <w:szCs w:val="28"/>
          <w:lang w:eastAsia="zh-CN"/>
        </w:rPr>
      </w:pPr>
    </w:p>
    <w:p w:rsidR="00C20189" w:rsidRPr="009A0D57" w:rsidRDefault="00C20189" w:rsidP="00C20189">
      <w:pPr>
        <w:pStyle w:val="a3"/>
        <w:jc w:val="both"/>
        <w:rPr>
          <w:rFonts w:ascii="Times New Roman" w:hAnsi="Times New Roman"/>
          <w:kern w:val="3"/>
          <w:sz w:val="28"/>
          <w:szCs w:val="28"/>
        </w:rPr>
      </w:pPr>
    </w:p>
    <w:p w:rsidR="00C20189" w:rsidRPr="009A0D57" w:rsidRDefault="00C20189" w:rsidP="00C20189">
      <w:pPr>
        <w:pStyle w:val="a3"/>
        <w:jc w:val="both"/>
        <w:rPr>
          <w:rFonts w:ascii="Times New Roman" w:hAnsi="Times New Roman"/>
          <w:kern w:val="3"/>
          <w:sz w:val="28"/>
          <w:szCs w:val="28"/>
        </w:rPr>
      </w:pPr>
      <w:r w:rsidRPr="009A0D57">
        <w:rPr>
          <w:rFonts w:ascii="Times New Roman" w:hAnsi="Times New Roman"/>
          <w:kern w:val="3"/>
          <w:sz w:val="28"/>
          <w:szCs w:val="28"/>
        </w:rPr>
        <w:tab/>
        <w:t xml:space="preserve">В соответствии со статьей 173 </w:t>
      </w:r>
      <w:r>
        <w:rPr>
          <w:rFonts w:ascii="Times New Roman" w:hAnsi="Times New Roman"/>
          <w:kern w:val="3"/>
          <w:sz w:val="28"/>
          <w:szCs w:val="28"/>
        </w:rPr>
        <w:t xml:space="preserve">и </w:t>
      </w:r>
      <w:r w:rsidRPr="00112967">
        <w:rPr>
          <w:rFonts w:ascii="Times New Roman" w:hAnsi="Times New Roman" w:cs="Times New Roman"/>
          <w:sz w:val="28"/>
          <w:szCs w:val="28"/>
        </w:rPr>
        <w:t xml:space="preserve">184.3 </w:t>
      </w:r>
      <w:r w:rsidRPr="009A0D57">
        <w:rPr>
          <w:rFonts w:ascii="Times New Roman" w:hAnsi="Times New Roman"/>
          <w:kern w:val="3"/>
          <w:sz w:val="28"/>
          <w:szCs w:val="28"/>
        </w:rPr>
        <w:t xml:space="preserve">Бюджетного кодекса Российской Федерации, Уставом Клетского сельского поселения сельская Дума Клетского сельского поселения </w:t>
      </w:r>
    </w:p>
    <w:p w:rsidR="00C20189" w:rsidRPr="009A0D57" w:rsidRDefault="00C20189" w:rsidP="00C20189">
      <w:pPr>
        <w:pStyle w:val="a3"/>
        <w:jc w:val="both"/>
        <w:rPr>
          <w:rFonts w:ascii="Times New Roman" w:hAnsi="Times New Roman"/>
          <w:b/>
          <w:kern w:val="3"/>
          <w:sz w:val="28"/>
          <w:szCs w:val="28"/>
        </w:rPr>
      </w:pPr>
      <w:proofErr w:type="gramStart"/>
      <w:r w:rsidRPr="009A0D57">
        <w:rPr>
          <w:rFonts w:ascii="Times New Roman" w:hAnsi="Times New Roman"/>
          <w:b/>
          <w:kern w:val="3"/>
          <w:sz w:val="28"/>
          <w:szCs w:val="28"/>
        </w:rPr>
        <w:t>р</w:t>
      </w:r>
      <w:proofErr w:type="gramEnd"/>
      <w:r w:rsidRPr="009A0D57">
        <w:rPr>
          <w:rFonts w:ascii="Times New Roman" w:hAnsi="Times New Roman"/>
          <w:b/>
          <w:kern w:val="3"/>
          <w:sz w:val="28"/>
          <w:szCs w:val="28"/>
        </w:rPr>
        <w:t xml:space="preserve"> е ш и л а:</w:t>
      </w:r>
    </w:p>
    <w:p w:rsidR="00C20189" w:rsidRDefault="00C20189" w:rsidP="00C20189">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ab/>
        <w:t xml:space="preserve">1. Утвердить прогноз социально-экономического развития </w:t>
      </w:r>
      <w:r>
        <w:rPr>
          <w:rFonts w:ascii="Times New Roman" w:eastAsia="MS Mincho" w:hAnsi="Times New Roman"/>
          <w:kern w:val="3"/>
          <w:sz w:val="28"/>
          <w:szCs w:val="28"/>
          <w:lang w:eastAsia="ja-JP"/>
        </w:rPr>
        <w:t>Клетского</w:t>
      </w:r>
      <w:r w:rsidRPr="009A0D57">
        <w:rPr>
          <w:rFonts w:ascii="Times New Roman" w:eastAsia="MS Mincho" w:hAnsi="Times New Roman"/>
          <w:kern w:val="3"/>
          <w:sz w:val="28"/>
          <w:szCs w:val="28"/>
          <w:lang w:eastAsia="ja-JP"/>
        </w:rPr>
        <w:t xml:space="preserve"> сельского поселения на 201</w:t>
      </w:r>
      <w:r>
        <w:rPr>
          <w:rFonts w:ascii="Times New Roman" w:eastAsia="MS Mincho" w:hAnsi="Times New Roman"/>
          <w:kern w:val="3"/>
          <w:sz w:val="28"/>
          <w:szCs w:val="28"/>
          <w:lang w:eastAsia="ja-JP"/>
        </w:rPr>
        <w:t>8-2020</w:t>
      </w:r>
      <w:r w:rsidRPr="009A0D57">
        <w:rPr>
          <w:rFonts w:ascii="Times New Roman" w:eastAsia="MS Mincho" w:hAnsi="Times New Roman"/>
          <w:kern w:val="3"/>
          <w:sz w:val="28"/>
          <w:szCs w:val="28"/>
          <w:lang w:eastAsia="ja-JP"/>
        </w:rPr>
        <w:t>гг. (приложение).</w:t>
      </w:r>
    </w:p>
    <w:p w:rsidR="006D17D4" w:rsidRPr="00032E96" w:rsidRDefault="006D17D4" w:rsidP="00DC3A11">
      <w:pPr>
        <w:pStyle w:val="a3"/>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032E96">
        <w:rPr>
          <w:rFonts w:ascii="Times New Roman" w:eastAsia="Times New Roman" w:hAnsi="Times New Roman"/>
          <w:sz w:val="28"/>
          <w:szCs w:val="28"/>
        </w:rPr>
        <w:t>. Признать утратившим силу решение сельской Думы Клетского сельского поселения «</w:t>
      </w:r>
      <w:r w:rsidRPr="006D17D4">
        <w:rPr>
          <w:rFonts w:ascii="Times New Roman" w:eastAsia="MS Mincho" w:hAnsi="Times New Roman"/>
          <w:kern w:val="3"/>
          <w:sz w:val="28"/>
          <w:szCs w:val="28"/>
          <w:lang w:eastAsia="ja-JP"/>
        </w:rPr>
        <w:t>Об утверждении прогноза социально-экономического развития</w:t>
      </w:r>
      <w:r w:rsidR="00DC3A11">
        <w:rPr>
          <w:rFonts w:ascii="Times New Roman" w:eastAsia="MS Mincho" w:hAnsi="Times New Roman"/>
          <w:kern w:val="3"/>
          <w:sz w:val="28"/>
          <w:szCs w:val="28"/>
          <w:lang w:eastAsia="ja-JP"/>
        </w:rPr>
        <w:t xml:space="preserve"> </w:t>
      </w:r>
      <w:r w:rsidRPr="006D17D4">
        <w:rPr>
          <w:rFonts w:ascii="Times New Roman" w:eastAsia="MS Mincho" w:hAnsi="Times New Roman"/>
          <w:kern w:val="3"/>
          <w:sz w:val="28"/>
          <w:szCs w:val="28"/>
          <w:lang w:eastAsia="ja-JP"/>
        </w:rPr>
        <w:t xml:space="preserve">Клетского сельского поселения на </w:t>
      </w:r>
      <w:r w:rsidR="00DC3A11" w:rsidRPr="009A0D57">
        <w:rPr>
          <w:rFonts w:ascii="Times New Roman" w:eastAsia="MS Mincho" w:hAnsi="Times New Roman"/>
          <w:b/>
          <w:kern w:val="3"/>
          <w:sz w:val="28"/>
          <w:szCs w:val="28"/>
          <w:lang w:eastAsia="ja-JP"/>
        </w:rPr>
        <w:t xml:space="preserve"> 2017-2019 годы</w:t>
      </w:r>
      <w:r w:rsidRPr="00032E96">
        <w:rPr>
          <w:rFonts w:ascii="Times New Roman" w:eastAsia="Times New Roman" w:hAnsi="Times New Roman"/>
          <w:sz w:val="28"/>
          <w:szCs w:val="28"/>
        </w:rPr>
        <w:t xml:space="preserve">» от </w:t>
      </w:r>
      <w:r>
        <w:rPr>
          <w:rFonts w:ascii="Times New Roman" w:eastAsia="Times New Roman" w:hAnsi="Times New Roman"/>
          <w:sz w:val="28"/>
          <w:szCs w:val="28"/>
        </w:rPr>
        <w:t>01</w:t>
      </w:r>
      <w:r w:rsidRPr="00032E96">
        <w:rPr>
          <w:rFonts w:ascii="Times New Roman" w:eastAsia="Times New Roman" w:hAnsi="Times New Roman"/>
          <w:sz w:val="28"/>
          <w:szCs w:val="28"/>
        </w:rPr>
        <w:t>.12.201</w:t>
      </w:r>
      <w:r>
        <w:rPr>
          <w:rFonts w:ascii="Times New Roman" w:eastAsia="Times New Roman" w:hAnsi="Times New Roman"/>
          <w:sz w:val="28"/>
          <w:szCs w:val="28"/>
        </w:rPr>
        <w:t>6</w:t>
      </w:r>
      <w:r>
        <w:rPr>
          <w:rFonts w:ascii="Times New Roman" w:eastAsia="Times New Roman" w:hAnsi="Times New Roman"/>
          <w:sz w:val="28"/>
          <w:szCs w:val="28"/>
        </w:rPr>
        <w:t xml:space="preserve"> </w:t>
      </w:r>
      <w:r w:rsidRPr="00032E96">
        <w:rPr>
          <w:rFonts w:ascii="Times New Roman" w:eastAsia="Times New Roman" w:hAnsi="Times New Roman"/>
          <w:sz w:val="28"/>
          <w:szCs w:val="28"/>
        </w:rPr>
        <w:t>г. 1</w:t>
      </w:r>
      <w:r>
        <w:rPr>
          <w:rFonts w:ascii="Times New Roman" w:eastAsia="Times New Roman" w:hAnsi="Times New Roman"/>
          <w:sz w:val="28"/>
          <w:szCs w:val="28"/>
        </w:rPr>
        <w:t>9</w:t>
      </w:r>
      <w:r w:rsidRPr="00032E96">
        <w:rPr>
          <w:rFonts w:ascii="Times New Roman" w:eastAsia="Times New Roman" w:hAnsi="Times New Roman"/>
          <w:sz w:val="28"/>
          <w:szCs w:val="28"/>
        </w:rPr>
        <w:t>/</w:t>
      </w:r>
      <w:r w:rsidR="00DC3A11">
        <w:rPr>
          <w:rFonts w:ascii="Times New Roman" w:eastAsia="Times New Roman" w:hAnsi="Times New Roman"/>
          <w:sz w:val="28"/>
          <w:szCs w:val="28"/>
        </w:rPr>
        <w:t>3</w:t>
      </w:r>
      <w:r w:rsidRPr="00032E96">
        <w:rPr>
          <w:rFonts w:ascii="Times New Roman" w:eastAsia="Times New Roman" w:hAnsi="Times New Roman"/>
          <w:sz w:val="28"/>
          <w:szCs w:val="28"/>
        </w:rPr>
        <w:t>.</w:t>
      </w:r>
    </w:p>
    <w:p w:rsidR="00C20189" w:rsidRPr="009A0D57" w:rsidRDefault="00C20189" w:rsidP="00C20189">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ab/>
      </w:r>
      <w:r w:rsidR="006D17D4">
        <w:rPr>
          <w:rFonts w:ascii="Times New Roman" w:eastAsia="MS Mincho" w:hAnsi="Times New Roman"/>
          <w:kern w:val="3"/>
          <w:sz w:val="28"/>
          <w:szCs w:val="28"/>
          <w:lang w:eastAsia="ja-JP"/>
        </w:rPr>
        <w:t>3</w:t>
      </w:r>
      <w:r w:rsidRPr="009A0D57">
        <w:rPr>
          <w:rFonts w:ascii="Times New Roman" w:eastAsia="MS Mincho" w:hAnsi="Times New Roman"/>
          <w:kern w:val="3"/>
          <w:sz w:val="28"/>
          <w:szCs w:val="28"/>
          <w:lang w:eastAsia="ja-JP"/>
        </w:rPr>
        <w:t xml:space="preserve">. Администрации </w:t>
      </w:r>
      <w:r>
        <w:rPr>
          <w:rFonts w:ascii="Times New Roman" w:eastAsia="MS Mincho" w:hAnsi="Times New Roman"/>
          <w:kern w:val="3"/>
          <w:sz w:val="28"/>
          <w:szCs w:val="28"/>
          <w:lang w:eastAsia="ja-JP"/>
        </w:rPr>
        <w:t>Клетского</w:t>
      </w:r>
      <w:r w:rsidRPr="009A0D57">
        <w:rPr>
          <w:rFonts w:ascii="Times New Roman" w:eastAsia="MS Mincho" w:hAnsi="Times New Roman"/>
          <w:kern w:val="3"/>
          <w:sz w:val="28"/>
          <w:szCs w:val="28"/>
          <w:lang w:eastAsia="ja-JP"/>
        </w:rPr>
        <w:t xml:space="preserve"> сельского поселения обнародовать настоящее решение в установленном порядке.</w:t>
      </w:r>
    </w:p>
    <w:p w:rsidR="00C20189" w:rsidRPr="009A0D57" w:rsidRDefault="006D17D4" w:rsidP="00C20189">
      <w:pPr>
        <w:pStyle w:val="a3"/>
        <w:jc w:val="both"/>
        <w:rPr>
          <w:rFonts w:ascii="Times New Roman" w:eastAsia="MS Mincho" w:hAnsi="Times New Roman"/>
          <w:kern w:val="3"/>
          <w:sz w:val="28"/>
          <w:szCs w:val="28"/>
          <w:lang w:eastAsia="ja-JP"/>
        </w:rPr>
      </w:pPr>
      <w:r>
        <w:rPr>
          <w:rFonts w:ascii="Times New Roman" w:eastAsia="MS Mincho" w:hAnsi="Times New Roman"/>
          <w:kern w:val="3"/>
          <w:sz w:val="28"/>
          <w:szCs w:val="28"/>
          <w:lang w:eastAsia="ja-JP"/>
        </w:rPr>
        <w:tab/>
        <w:t>4</w:t>
      </w:r>
      <w:r w:rsidR="00C20189" w:rsidRPr="009A0D57">
        <w:rPr>
          <w:rFonts w:ascii="Times New Roman" w:eastAsia="MS Mincho" w:hAnsi="Times New Roman"/>
          <w:kern w:val="3"/>
          <w:sz w:val="28"/>
          <w:szCs w:val="28"/>
          <w:lang w:eastAsia="ja-JP"/>
        </w:rPr>
        <w:t>. Настоящее решение вступает в силу с момента обнародования.</w:t>
      </w:r>
    </w:p>
    <w:p w:rsidR="00C20189" w:rsidRPr="009A0D57" w:rsidRDefault="00C20189" w:rsidP="00C20189">
      <w:pPr>
        <w:pStyle w:val="a3"/>
        <w:jc w:val="both"/>
        <w:rPr>
          <w:rFonts w:ascii="Times New Roman" w:eastAsia="MS Mincho" w:hAnsi="Times New Roman"/>
          <w:kern w:val="3"/>
          <w:sz w:val="28"/>
          <w:szCs w:val="28"/>
          <w:lang w:eastAsia="ja-JP"/>
        </w:rPr>
      </w:pPr>
    </w:p>
    <w:p w:rsidR="00C20189" w:rsidRPr="009A0D57" w:rsidRDefault="00C20189" w:rsidP="00C20189">
      <w:pPr>
        <w:pStyle w:val="a3"/>
        <w:jc w:val="both"/>
        <w:rPr>
          <w:rFonts w:ascii="Times New Roman" w:eastAsia="MS Mincho" w:hAnsi="Times New Roman"/>
          <w:kern w:val="3"/>
          <w:sz w:val="28"/>
          <w:szCs w:val="28"/>
          <w:lang w:eastAsia="ja-JP"/>
        </w:rPr>
      </w:pPr>
    </w:p>
    <w:p w:rsidR="00C20189" w:rsidRPr="009A0D57" w:rsidRDefault="00C20189" w:rsidP="00C20189">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 xml:space="preserve">Глава </w:t>
      </w:r>
      <w:r>
        <w:rPr>
          <w:rFonts w:ascii="Times New Roman" w:eastAsia="MS Mincho" w:hAnsi="Times New Roman"/>
          <w:kern w:val="3"/>
          <w:sz w:val="28"/>
          <w:szCs w:val="28"/>
          <w:lang w:eastAsia="ja-JP"/>
        </w:rPr>
        <w:t>Клетского</w:t>
      </w:r>
    </w:p>
    <w:p w:rsidR="00C20189" w:rsidRPr="009A0D57" w:rsidRDefault="00C20189" w:rsidP="00C20189">
      <w:pPr>
        <w:pStyle w:val="a3"/>
        <w:jc w:val="both"/>
        <w:rPr>
          <w:rFonts w:ascii="Times New Roman" w:eastAsia="MS Mincho" w:hAnsi="Times New Roman"/>
          <w:kern w:val="3"/>
          <w:sz w:val="28"/>
          <w:szCs w:val="28"/>
          <w:lang w:eastAsia="ja-JP"/>
        </w:rPr>
      </w:pPr>
      <w:r w:rsidRPr="009A0D57">
        <w:rPr>
          <w:rFonts w:ascii="Times New Roman" w:eastAsia="MS Mincho" w:hAnsi="Times New Roman"/>
          <w:kern w:val="3"/>
          <w:sz w:val="28"/>
          <w:szCs w:val="28"/>
          <w:lang w:eastAsia="ja-JP"/>
        </w:rPr>
        <w:t xml:space="preserve">сельского поселения </w:t>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t xml:space="preserve">                                         </w:t>
      </w:r>
      <w:r>
        <w:rPr>
          <w:rFonts w:ascii="Times New Roman" w:eastAsia="MS Mincho" w:hAnsi="Times New Roman"/>
          <w:kern w:val="3"/>
          <w:sz w:val="28"/>
          <w:szCs w:val="28"/>
          <w:lang w:eastAsia="ja-JP"/>
        </w:rPr>
        <w:tab/>
        <w:t xml:space="preserve"> </w:t>
      </w:r>
      <w:r w:rsidRPr="009A0D57">
        <w:rPr>
          <w:rFonts w:ascii="Times New Roman" w:eastAsia="MS Mincho" w:hAnsi="Times New Roman"/>
          <w:kern w:val="3"/>
          <w:sz w:val="28"/>
          <w:szCs w:val="28"/>
          <w:lang w:eastAsia="ja-JP"/>
        </w:rPr>
        <w:t xml:space="preserve"> </w:t>
      </w:r>
      <w:r>
        <w:rPr>
          <w:rFonts w:ascii="Times New Roman" w:eastAsia="MS Mincho" w:hAnsi="Times New Roman"/>
          <w:kern w:val="3"/>
          <w:sz w:val="28"/>
          <w:szCs w:val="28"/>
          <w:lang w:eastAsia="ja-JP"/>
        </w:rPr>
        <w:t>Г</w:t>
      </w:r>
      <w:r w:rsidRPr="009A0D57">
        <w:rPr>
          <w:rFonts w:ascii="Times New Roman" w:eastAsia="MS Mincho" w:hAnsi="Times New Roman"/>
          <w:kern w:val="3"/>
          <w:sz w:val="28"/>
          <w:szCs w:val="28"/>
          <w:lang w:eastAsia="ja-JP"/>
        </w:rPr>
        <w:t>.</w:t>
      </w:r>
      <w:r>
        <w:rPr>
          <w:rFonts w:ascii="Times New Roman" w:eastAsia="MS Mincho" w:hAnsi="Times New Roman"/>
          <w:kern w:val="3"/>
          <w:sz w:val="28"/>
          <w:szCs w:val="28"/>
          <w:lang w:eastAsia="ja-JP"/>
        </w:rPr>
        <w:t>Р</w:t>
      </w:r>
      <w:r w:rsidRPr="009A0D57">
        <w:rPr>
          <w:rFonts w:ascii="Times New Roman" w:eastAsia="MS Mincho" w:hAnsi="Times New Roman"/>
          <w:kern w:val="3"/>
          <w:sz w:val="28"/>
          <w:szCs w:val="28"/>
          <w:lang w:eastAsia="ja-JP"/>
        </w:rPr>
        <w:t xml:space="preserve">. </w:t>
      </w:r>
      <w:r>
        <w:rPr>
          <w:rFonts w:ascii="Times New Roman" w:eastAsia="MS Mincho" w:hAnsi="Times New Roman"/>
          <w:kern w:val="3"/>
          <w:sz w:val="28"/>
          <w:szCs w:val="28"/>
          <w:lang w:eastAsia="ja-JP"/>
        </w:rPr>
        <w:t>Шахабов</w:t>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r w:rsidRPr="009A0D57">
        <w:rPr>
          <w:rFonts w:ascii="Times New Roman" w:eastAsia="MS Mincho" w:hAnsi="Times New Roman"/>
          <w:kern w:val="3"/>
          <w:sz w:val="28"/>
          <w:szCs w:val="28"/>
          <w:lang w:eastAsia="ja-JP"/>
        </w:rPr>
        <w:tab/>
      </w:r>
    </w:p>
    <w:p w:rsidR="00C20189" w:rsidRDefault="00C20189" w:rsidP="00C20189"/>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p w:rsidR="00C20189" w:rsidRDefault="00C20189" w:rsidP="00D63EE2">
      <w:pPr>
        <w:pStyle w:val="a3"/>
        <w:jc w:val="center"/>
        <w:rPr>
          <w:rFonts w:ascii="Times New Roman" w:hAnsi="Times New Roman" w:cs="Times New Roman"/>
          <w:b/>
          <w:sz w:val="32"/>
          <w:szCs w:val="32"/>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C20189" w:rsidTr="00C20189">
        <w:tc>
          <w:tcPr>
            <w:tcW w:w="4785" w:type="dxa"/>
          </w:tcPr>
          <w:p w:rsidR="00C20189" w:rsidRDefault="00C20189" w:rsidP="00D63EE2">
            <w:pPr>
              <w:pStyle w:val="a3"/>
              <w:jc w:val="center"/>
              <w:rPr>
                <w:b/>
                <w:sz w:val="32"/>
                <w:szCs w:val="32"/>
              </w:rPr>
            </w:pPr>
            <w:bookmarkStart w:id="0" w:name="_GoBack"/>
            <w:bookmarkEnd w:id="0"/>
          </w:p>
        </w:tc>
        <w:tc>
          <w:tcPr>
            <w:tcW w:w="4785" w:type="dxa"/>
          </w:tcPr>
          <w:p w:rsidR="00C20189" w:rsidRPr="00C20189" w:rsidRDefault="00C20189" w:rsidP="00C20189">
            <w:pPr>
              <w:widowControl w:val="0"/>
              <w:autoSpaceDE w:val="0"/>
              <w:autoSpaceDN w:val="0"/>
              <w:adjustRightInd w:val="0"/>
              <w:spacing w:line="240" w:lineRule="exact"/>
              <w:rPr>
                <w:color w:val="000000"/>
                <w:sz w:val="28"/>
                <w:szCs w:val="28"/>
              </w:rPr>
            </w:pPr>
            <w:r w:rsidRPr="00C20189">
              <w:rPr>
                <w:color w:val="000000"/>
                <w:sz w:val="28"/>
                <w:szCs w:val="28"/>
              </w:rPr>
              <w:t>Приложение</w:t>
            </w:r>
          </w:p>
          <w:p w:rsidR="00C20189" w:rsidRPr="00C20189" w:rsidRDefault="00C20189" w:rsidP="00C20189">
            <w:pPr>
              <w:widowControl w:val="0"/>
              <w:autoSpaceDE w:val="0"/>
              <w:autoSpaceDN w:val="0"/>
              <w:adjustRightInd w:val="0"/>
              <w:spacing w:line="240" w:lineRule="exact"/>
              <w:rPr>
                <w:color w:val="000000"/>
                <w:sz w:val="28"/>
                <w:szCs w:val="28"/>
              </w:rPr>
            </w:pPr>
            <w:r w:rsidRPr="00C20189">
              <w:rPr>
                <w:color w:val="000000"/>
                <w:sz w:val="28"/>
                <w:szCs w:val="28"/>
              </w:rPr>
              <w:t>к решению  сельской Думы</w:t>
            </w:r>
          </w:p>
          <w:p w:rsidR="00C20189" w:rsidRPr="00C20189" w:rsidRDefault="00C20189" w:rsidP="00C20189">
            <w:pPr>
              <w:widowControl w:val="0"/>
              <w:autoSpaceDE w:val="0"/>
              <w:autoSpaceDN w:val="0"/>
              <w:adjustRightInd w:val="0"/>
              <w:spacing w:line="240" w:lineRule="exact"/>
              <w:rPr>
                <w:color w:val="000000"/>
                <w:sz w:val="28"/>
                <w:szCs w:val="28"/>
              </w:rPr>
            </w:pPr>
            <w:r w:rsidRPr="00C20189">
              <w:rPr>
                <w:color w:val="000000"/>
                <w:sz w:val="28"/>
                <w:szCs w:val="28"/>
              </w:rPr>
              <w:t>Клетского сельского поселения</w:t>
            </w:r>
          </w:p>
          <w:p w:rsidR="00C20189" w:rsidRPr="00C20189" w:rsidRDefault="00C20189" w:rsidP="00C20189">
            <w:pPr>
              <w:widowControl w:val="0"/>
              <w:autoSpaceDE w:val="0"/>
              <w:autoSpaceDN w:val="0"/>
              <w:adjustRightInd w:val="0"/>
              <w:spacing w:line="240" w:lineRule="exact"/>
              <w:rPr>
                <w:color w:val="000000"/>
                <w:sz w:val="28"/>
                <w:szCs w:val="28"/>
              </w:rPr>
            </w:pPr>
            <w:r w:rsidRPr="00C20189">
              <w:rPr>
                <w:color w:val="000000"/>
                <w:sz w:val="28"/>
                <w:szCs w:val="28"/>
              </w:rPr>
              <w:t>от</w:t>
            </w:r>
            <w:r w:rsidR="00CE6818">
              <w:rPr>
                <w:color w:val="000000"/>
                <w:sz w:val="28"/>
                <w:szCs w:val="28"/>
              </w:rPr>
              <w:t xml:space="preserve"> «27</w:t>
            </w:r>
            <w:r w:rsidRPr="00C20189">
              <w:rPr>
                <w:color w:val="000000"/>
                <w:sz w:val="28"/>
                <w:szCs w:val="28"/>
              </w:rPr>
              <w:t>» декабря 201</w:t>
            </w:r>
            <w:r w:rsidR="00CE6818">
              <w:rPr>
                <w:color w:val="000000"/>
                <w:sz w:val="28"/>
                <w:szCs w:val="28"/>
              </w:rPr>
              <w:t xml:space="preserve">7 </w:t>
            </w:r>
            <w:r w:rsidRPr="00C20189">
              <w:rPr>
                <w:color w:val="000000"/>
                <w:sz w:val="28"/>
                <w:szCs w:val="28"/>
              </w:rPr>
              <w:t xml:space="preserve">г. № </w:t>
            </w:r>
            <w:r w:rsidR="00CE6818">
              <w:rPr>
                <w:color w:val="000000"/>
                <w:sz w:val="28"/>
                <w:szCs w:val="28"/>
              </w:rPr>
              <w:t>15</w:t>
            </w:r>
            <w:r w:rsidRPr="00C20189">
              <w:rPr>
                <w:color w:val="000000"/>
                <w:sz w:val="28"/>
                <w:szCs w:val="28"/>
              </w:rPr>
              <w:t>/</w:t>
            </w:r>
            <w:r w:rsidR="00CE6818">
              <w:rPr>
                <w:color w:val="000000"/>
                <w:sz w:val="28"/>
                <w:szCs w:val="28"/>
              </w:rPr>
              <w:t>11</w:t>
            </w:r>
          </w:p>
          <w:p w:rsidR="00C20189" w:rsidRDefault="00C20189" w:rsidP="00C20189">
            <w:pPr>
              <w:pStyle w:val="a3"/>
              <w:rPr>
                <w:b/>
                <w:sz w:val="32"/>
                <w:szCs w:val="32"/>
              </w:rPr>
            </w:pPr>
          </w:p>
        </w:tc>
      </w:tr>
    </w:tbl>
    <w:p w:rsidR="00C20189" w:rsidRDefault="00C20189" w:rsidP="00D63EE2">
      <w:pPr>
        <w:pStyle w:val="a3"/>
        <w:jc w:val="center"/>
        <w:rPr>
          <w:rFonts w:ascii="Times New Roman" w:hAnsi="Times New Roman" w:cs="Times New Roman"/>
          <w:b/>
          <w:sz w:val="32"/>
          <w:szCs w:val="32"/>
        </w:rPr>
      </w:pPr>
    </w:p>
    <w:p w:rsidR="00D5225A" w:rsidRPr="00D63EE2" w:rsidRDefault="00D5225A" w:rsidP="00D63EE2">
      <w:pPr>
        <w:pStyle w:val="a3"/>
        <w:jc w:val="center"/>
        <w:rPr>
          <w:rFonts w:ascii="Times New Roman" w:hAnsi="Times New Roman" w:cs="Times New Roman"/>
          <w:b/>
          <w:sz w:val="32"/>
          <w:szCs w:val="32"/>
        </w:rPr>
      </w:pPr>
      <w:r w:rsidRPr="00112967">
        <w:rPr>
          <w:rFonts w:ascii="Times New Roman" w:hAnsi="Times New Roman" w:cs="Times New Roman"/>
          <w:b/>
          <w:sz w:val="32"/>
          <w:szCs w:val="32"/>
        </w:rPr>
        <w:t>ВВЕДЕНИЕ</w:t>
      </w:r>
    </w:p>
    <w:p w:rsidR="00D5225A" w:rsidRPr="00112967" w:rsidRDefault="00D5225A" w:rsidP="00112967">
      <w:pPr>
        <w:pStyle w:val="a3"/>
        <w:jc w:val="both"/>
        <w:rPr>
          <w:rFonts w:ascii="Times New Roman" w:hAnsi="Times New Roman" w:cs="Times New Roman"/>
          <w:sz w:val="28"/>
          <w:szCs w:val="28"/>
        </w:rPr>
      </w:pPr>
      <w:r>
        <w:rPr>
          <w:sz w:val="32"/>
          <w:szCs w:val="32"/>
        </w:rPr>
        <w:tab/>
      </w:r>
      <w:r w:rsidRPr="00112967">
        <w:rPr>
          <w:rFonts w:ascii="Times New Roman" w:hAnsi="Times New Roman" w:cs="Times New Roman"/>
          <w:sz w:val="28"/>
          <w:szCs w:val="28"/>
        </w:rPr>
        <w:t>Прогноз  социально-экономического развития Клетского сельского поселения на 2018 год и плановый период 2019 и 2020 годов (далее – прогноз) разработан в соответствии со статьями 173 и 184.3 Бюджетного кодекса Российской Федерации.</w:t>
      </w:r>
    </w:p>
    <w:p w:rsidR="00D5225A" w:rsidRPr="00112967" w:rsidRDefault="00D5225A" w:rsidP="00112967">
      <w:pPr>
        <w:pStyle w:val="a3"/>
        <w:jc w:val="both"/>
        <w:rPr>
          <w:rFonts w:ascii="Times New Roman" w:hAnsi="Times New Roman" w:cs="Times New Roman"/>
          <w:sz w:val="28"/>
          <w:szCs w:val="28"/>
        </w:rPr>
      </w:pPr>
      <w:r w:rsidRPr="00112967">
        <w:rPr>
          <w:rFonts w:ascii="Times New Roman" w:hAnsi="Times New Roman" w:cs="Times New Roman"/>
          <w:sz w:val="28"/>
          <w:szCs w:val="28"/>
        </w:rPr>
        <w:tab/>
        <w:t>Исходными данными для разработки основных показателей прогноза являются предложения органов местного самоуправления, отчетные данные Территориального органа Федеральной службы государственной статистики по Волгоградской области, Межрайонной налоговой службы №4 по Волгоградской области.</w:t>
      </w:r>
    </w:p>
    <w:p w:rsidR="00D5225A" w:rsidRPr="00112967" w:rsidRDefault="00D5225A" w:rsidP="00112967">
      <w:pPr>
        <w:pStyle w:val="a3"/>
        <w:jc w:val="both"/>
        <w:rPr>
          <w:rFonts w:ascii="Times New Roman" w:hAnsi="Times New Roman" w:cs="Times New Roman"/>
          <w:sz w:val="28"/>
          <w:szCs w:val="28"/>
        </w:rPr>
      </w:pPr>
      <w:r w:rsidRPr="00112967">
        <w:rPr>
          <w:rFonts w:ascii="Times New Roman" w:hAnsi="Times New Roman" w:cs="Times New Roman"/>
          <w:sz w:val="28"/>
          <w:szCs w:val="28"/>
        </w:rPr>
        <w:tab/>
        <w:t>Прогноз разработан путем уточнения параметров планового периода и добавления параметров второго планового периода.</w:t>
      </w:r>
    </w:p>
    <w:p w:rsidR="00D5225A" w:rsidRPr="00112967" w:rsidRDefault="00D5225A" w:rsidP="00112967">
      <w:pPr>
        <w:pStyle w:val="a3"/>
        <w:jc w:val="both"/>
        <w:rPr>
          <w:rFonts w:ascii="Times New Roman" w:hAnsi="Times New Roman" w:cs="Times New Roman"/>
          <w:sz w:val="28"/>
          <w:szCs w:val="28"/>
        </w:rPr>
      </w:pPr>
      <w:r w:rsidRPr="00112967">
        <w:rPr>
          <w:rFonts w:ascii="Times New Roman" w:hAnsi="Times New Roman" w:cs="Times New Roman"/>
          <w:sz w:val="28"/>
          <w:szCs w:val="28"/>
        </w:rPr>
        <w:tab/>
        <w:t>Прогноз учитывает приоритеты социально-экономической политики, определенные Стратегией социально-экономического развития Волгоградской области до 2025 года.</w:t>
      </w:r>
    </w:p>
    <w:p w:rsidR="00D5225A" w:rsidRPr="00112967" w:rsidRDefault="00D5225A" w:rsidP="00112967">
      <w:pPr>
        <w:pStyle w:val="a3"/>
        <w:jc w:val="both"/>
        <w:rPr>
          <w:rFonts w:ascii="Times New Roman" w:hAnsi="Times New Roman" w:cs="Times New Roman"/>
          <w:sz w:val="28"/>
          <w:szCs w:val="28"/>
        </w:rPr>
      </w:pPr>
      <w:r w:rsidRPr="00112967">
        <w:rPr>
          <w:rFonts w:ascii="Times New Roman" w:hAnsi="Times New Roman" w:cs="Times New Roman"/>
          <w:sz w:val="28"/>
          <w:szCs w:val="28"/>
        </w:rPr>
        <w:tab/>
        <w:t>Основной целью социально-экономического развития Клетского сельского поселения является повышение качества жизни путем создания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сокращения доли населения с доходами ниже прожиточного минимума) на основе динамичного и устойчивого экономического роста.</w:t>
      </w:r>
    </w:p>
    <w:p w:rsidR="00D5225A" w:rsidRPr="00112967" w:rsidRDefault="00D5225A" w:rsidP="00112967">
      <w:pPr>
        <w:pStyle w:val="a3"/>
        <w:jc w:val="both"/>
        <w:rPr>
          <w:rFonts w:ascii="Times New Roman" w:hAnsi="Times New Roman" w:cs="Times New Roman"/>
          <w:sz w:val="28"/>
          <w:szCs w:val="28"/>
        </w:rPr>
      </w:pPr>
      <w:r w:rsidRPr="00112967">
        <w:rPr>
          <w:rFonts w:ascii="Times New Roman" w:hAnsi="Times New Roman" w:cs="Times New Roman"/>
          <w:sz w:val="28"/>
          <w:szCs w:val="28"/>
        </w:rPr>
        <w:tab/>
        <w:t>Важнейшими задачами обеспечения экономического роста определены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предусмотрены развитие потребительского рынка, сферы услуг, улучшение экологической обстановки, проведение активной социальной и жилищной политики.</w:t>
      </w:r>
    </w:p>
    <w:p w:rsidR="00D5225A" w:rsidRPr="00112967" w:rsidRDefault="00D5225A" w:rsidP="00112967">
      <w:pPr>
        <w:pStyle w:val="a3"/>
        <w:jc w:val="both"/>
        <w:rPr>
          <w:rFonts w:ascii="Times New Roman" w:hAnsi="Times New Roman" w:cs="Times New Roman"/>
          <w:sz w:val="28"/>
          <w:szCs w:val="28"/>
        </w:rPr>
      </w:pPr>
      <w:r w:rsidRPr="00112967">
        <w:rPr>
          <w:rFonts w:ascii="Times New Roman" w:hAnsi="Times New Roman" w:cs="Times New Roman"/>
          <w:sz w:val="28"/>
          <w:szCs w:val="28"/>
        </w:rPr>
        <w:tab/>
      </w:r>
      <w:proofErr w:type="spellStart"/>
      <w:r w:rsidRPr="00112967">
        <w:rPr>
          <w:rFonts w:ascii="Times New Roman" w:hAnsi="Times New Roman" w:cs="Times New Roman"/>
          <w:sz w:val="28"/>
          <w:szCs w:val="28"/>
        </w:rPr>
        <w:t>Клетское</w:t>
      </w:r>
      <w:proofErr w:type="spellEnd"/>
      <w:r w:rsidRPr="00112967">
        <w:rPr>
          <w:rFonts w:ascii="Times New Roman" w:hAnsi="Times New Roman" w:cs="Times New Roman"/>
          <w:sz w:val="28"/>
          <w:szCs w:val="28"/>
        </w:rPr>
        <w:t xml:space="preserve"> сельское поселение является муниципальным образованием,  </w:t>
      </w:r>
      <w:r w:rsidR="00112967" w:rsidRPr="00112967">
        <w:rPr>
          <w:rFonts w:ascii="Times New Roman" w:hAnsi="Times New Roman" w:cs="Times New Roman"/>
          <w:sz w:val="28"/>
          <w:szCs w:val="28"/>
        </w:rPr>
        <w:t>входящим в состав Среднеахтубинского муниципального</w:t>
      </w:r>
      <w:r w:rsidRPr="00112967">
        <w:rPr>
          <w:rFonts w:ascii="Times New Roman" w:hAnsi="Times New Roman" w:cs="Times New Roman"/>
          <w:sz w:val="28"/>
          <w:szCs w:val="28"/>
        </w:rPr>
        <w:t xml:space="preserve"> район</w:t>
      </w:r>
      <w:r w:rsidR="00112967" w:rsidRPr="00112967">
        <w:rPr>
          <w:rFonts w:ascii="Times New Roman" w:hAnsi="Times New Roman" w:cs="Times New Roman"/>
          <w:sz w:val="28"/>
          <w:szCs w:val="28"/>
        </w:rPr>
        <w:t>а</w:t>
      </w:r>
      <w:r w:rsidRPr="00112967">
        <w:rPr>
          <w:rFonts w:ascii="Times New Roman" w:hAnsi="Times New Roman" w:cs="Times New Roman"/>
          <w:sz w:val="28"/>
          <w:szCs w:val="28"/>
        </w:rPr>
        <w:t xml:space="preserve"> </w:t>
      </w:r>
      <w:r w:rsidR="00112967" w:rsidRPr="00112967">
        <w:rPr>
          <w:rFonts w:ascii="Times New Roman" w:hAnsi="Times New Roman" w:cs="Times New Roman"/>
          <w:sz w:val="28"/>
          <w:szCs w:val="28"/>
        </w:rPr>
        <w:t xml:space="preserve">и находится </w:t>
      </w:r>
      <w:r w:rsidRPr="00112967">
        <w:rPr>
          <w:rFonts w:ascii="Times New Roman" w:hAnsi="Times New Roman" w:cs="Times New Roman"/>
          <w:sz w:val="28"/>
          <w:szCs w:val="28"/>
        </w:rPr>
        <w:t>на юге Волгоградской области.</w:t>
      </w:r>
    </w:p>
    <w:p w:rsidR="00D5225A" w:rsidRPr="00112967" w:rsidRDefault="00D5225A" w:rsidP="00112967">
      <w:pPr>
        <w:pStyle w:val="a3"/>
        <w:jc w:val="both"/>
        <w:rPr>
          <w:rFonts w:ascii="Times New Roman" w:hAnsi="Times New Roman" w:cs="Times New Roman"/>
          <w:sz w:val="28"/>
          <w:szCs w:val="28"/>
        </w:rPr>
      </w:pPr>
      <w:r w:rsidRPr="00112967">
        <w:rPr>
          <w:rFonts w:ascii="Times New Roman" w:hAnsi="Times New Roman" w:cs="Times New Roman"/>
          <w:sz w:val="28"/>
          <w:szCs w:val="28"/>
        </w:rPr>
        <w:tab/>
        <w:t xml:space="preserve">На </w:t>
      </w:r>
      <w:r w:rsidR="00112967" w:rsidRPr="00112967">
        <w:rPr>
          <w:rFonts w:ascii="Times New Roman" w:hAnsi="Times New Roman" w:cs="Times New Roman"/>
          <w:sz w:val="28"/>
          <w:szCs w:val="28"/>
        </w:rPr>
        <w:t>состав</w:t>
      </w:r>
      <w:r w:rsidRPr="00112967">
        <w:rPr>
          <w:rFonts w:ascii="Times New Roman" w:hAnsi="Times New Roman" w:cs="Times New Roman"/>
          <w:sz w:val="28"/>
          <w:szCs w:val="28"/>
        </w:rPr>
        <w:t xml:space="preserve"> Клетского сельского поселения  </w:t>
      </w:r>
      <w:r w:rsidR="00112967" w:rsidRPr="00112967">
        <w:rPr>
          <w:rFonts w:ascii="Times New Roman" w:hAnsi="Times New Roman" w:cs="Times New Roman"/>
          <w:sz w:val="28"/>
          <w:szCs w:val="28"/>
        </w:rPr>
        <w:t xml:space="preserve">входят территории </w:t>
      </w:r>
      <w:r w:rsidRPr="00112967">
        <w:rPr>
          <w:rFonts w:ascii="Times New Roman" w:hAnsi="Times New Roman" w:cs="Times New Roman"/>
          <w:sz w:val="28"/>
          <w:szCs w:val="28"/>
        </w:rPr>
        <w:t xml:space="preserve"> 8</w:t>
      </w:r>
      <w:r w:rsidRPr="00112967">
        <w:rPr>
          <w:rFonts w:ascii="Times New Roman" w:hAnsi="Times New Roman" w:cs="Times New Roman"/>
          <w:color w:val="FF0000"/>
          <w:sz w:val="28"/>
          <w:szCs w:val="28"/>
        </w:rPr>
        <w:t xml:space="preserve"> </w:t>
      </w:r>
      <w:r w:rsidRPr="00112967">
        <w:rPr>
          <w:rFonts w:ascii="Times New Roman" w:hAnsi="Times New Roman" w:cs="Times New Roman"/>
          <w:sz w:val="28"/>
          <w:szCs w:val="28"/>
        </w:rPr>
        <w:t xml:space="preserve">населенных пунктов: </w:t>
      </w:r>
    </w:p>
    <w:p w:rsidR="00D63EE2" w:rsidRPr="00112967" w:rsidRDefault="00D63EE2" w:rsidP="00D63EE2">
      <w:pPr>
        <w:pStyle w:val="a3"/>
        <w:jc w:val="both"/>
        <w:rPr>
          <w:rFonts w:ascii="Times New Roman" w:hAnsi="Times New Roman" w:cs="Times New Roman"/>
          <w:sz w:val="28"/>
          <w:szCs w:val="28"/>
        </w:rPr>
      </w:pPr>
      <w:r>
        <w:rPr>
          <w:rFonts w:ascii="Times New Roman" w:hAnsi="Times New Roman" w:cs="Times New Roman"/>
          <w:sz w:val="28"/>
          <w:szCs w:val="28"/>
        </w:rPr>
        <w:tab/>
        <w:t xml:space="preserve">х. Клетский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мы</w:t>
      </w:r>
      <w:proofErr w:type="spellEnd"/>
      <w:r>
        <w:rPr>
          <w:rFonts w:ascii="Times New Roman" w:hAnsi="Times New Roman" w:cs="Times New Roman"/>
          <w:sz w:val="28"/>
          <w:szCs w:val="28"/>
        </w:rPr>
        <w:tab/>
      </w:r>
      <w:r>
        <w:rPr>
          <w:rFonts w:ascii="Times New Roman" w:hAnsi="Times New Roman" w:cs="Times New Roman"/>
          <w:sz w:val="28"/>
          <w:szCs w:val="28"/>
        </w:rPr>
        <w:tab/>
      </w:r>
      <w:r w:rsidRPr="00D63EE2">
        <w:rPr>
          <w:rFonts w:ascii="Times New Roman" w:hAnsi="Times New Roman" w:cs="Times New Roman"/>
          <w:sz w:val="28"/>
          <w:szCs w:val="28"/>
        </w:rPr>
        <w:t xml:space="preserve"> </w:t>
      </w:r>
    </w:p>
    <w:p w:rsidR="00D63EE2" w:rsidRPr="00112967" w:rsidRDefault="00D63EE2" w:rsidP="00D63EE2">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умак</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12967">
        <w:rPr>
          <w:rFonts w:ascii="Times New Roman" w:hAnsi="Times New Roman" w:cs="Times New Roman"/>
          <w:sz w:val="28"/>
          <w:szCs w:val="28"/>
        </w:rPr>
        <w:t>х. Прыщевка,</w:t>
      </w:r>
    </w:p>
    <w:p w:rsidR="00D63EE2" w:rsidRPr="00112967" w:rsidRDefault="00D63EE2" w:rsidP="00D63EE2">
      <w:pPr>
        <w:pStyle w:val="a3"/>
        <w:jc w:val="both"/>
        <w:rPr>
          <w:rFonts w:ascii="Times New Roman" w:hAnsi="Times New Roman" w:cs="Times New Roman"/>
          <w:sz w:val="28"/>
          <w:szCs w:val="28"/>
        </w:rPr>
      </w:pPr>
      <w:r>
        <w:rPr>
          <w:rFonts w:ascii="Times New Roman" w:hAnsi="Times New Roman" w:cs="Times New Roman"/>
          <w:sz w:val="28"/>
          <w:szCs w:val="28"/>
        </w:rPr>
        <w:tab/>
        <w:t>х. Пламенка</w:t>
      </w:r>
      <w:r>
        <w:rPr>
          <w:rFonts w:ascii="Times New Roman" w:hAnsi="Times New Roman" w:cs="Times New Roman"/>
          <w:sz w:val="28"/>
          <w:szCs w:val="28"/>
        </w:rPr>
        <w:tab/>
      </w:r>
      <w:r w:rsidRPr="00D63EE2">
        <w:rPr>
          <w:rFonts w:ascii="Times New Roman" w:hAnsi="Times New Roman" w:cs="Times New Roman"/>
          <w:sz w:val="28"/>
          <w:szCs w:val="28"/>
        </w:rPr>
        <w:t xml:space="preserve"> </w:t>
      </w:r>
      <w:r>
        <w:rPr>
          <w:rFonts w:ascii="Times New Roman" w:hAnsi="Times New Roman" w:cs="Times New Roman"/>
          <w:sz w:val="28"/>
          <w:szCs w:val="28"/>
        </w:rPr>
        <w:tab/>
      </w:r>
      <w:r w:rsidRPr="00112967">
        <w:rPr>
          <w:rFonts w:ascii="Times New Roman" w:hAnsi="Times New Roman" w:cs="Times New Roman"/>
          <w:sz w:val="28"/>
          <w:szCs w:val="28"/>
        </w:rPr>
        <w:t>х. Щучий,</w:t>
      </w:r>
    </w:p>
    <w:p w:rsidR="00D5225A" w:rsidRPr="00112967" w:rsidRDefault="00D63EE2" w:rsidP="00112967">
      <w:pPr>
        <w:pStyle w:val="a3"/>
        <w:jc w:val="both"/>
        <w:rPr>
          <w:rFonts w:ascii="Times New Roman" w:hAnsi="Times New Roman" w:cs="Times New Roman"/>
          <w:sz w:val="28"/>
          <w:szCs w:val="28"/>
        </w:rPr>
      </w:pPr>
      <w:r>
        <w:rPr>
          <w:rFonts w:ascii="Times New Roman" w:hAnsi="Times New Roman" w:cs="Times New Roman"/>
          <w:sz w:val="28"/>
          <w:szCs w:val="28"/>
        </w:rPr>
        <w:tab/>
        <w:t>х. Кривуша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63EE2">
        <w:rPr>
          <w:rFonts w:ascii="Times New Roman" w:hAnsi="Times New Roman" w:cs="Times New Roman"/>
          <w:sz w:val="28"/>
          <w:szCs w:val="28"/>
        </w:rPr>
        <w:t xml:space="preserve"> </w:t>
      </w:r>
      <w:r w:rsidRPr="00112967">
        <w:rPr>
          <w:rFonts w:ascii="Times New Roman" w:hAnsi="Times New Roman" w:cs="Times New Roman"/>
          <w:sz w:val="28"/>
          <w:szCs w:val="28"/>
        </w:rPr>
        <w:t>х. Репино</w:t>
      </w:r>
    </w:p>
    <w:p w:rsidR="00D5225A" w:rsidRPr="00112967" w:rsidRDefault="00D5225A" w:rsidP="00112967">
      <w:pPr>
        <w:pStyle w:val="a3"/>
        <w:jc w:val="both"/>
        <w:rPr>
          <w:rFonts w:ascii="Times New Roman" w:hAnsi="Times New Roman" w:cs="Times New Roman"/>
          <w:sz w:val="28"/>
          <w:szCs w:val="28"/>
        </w:rPr>
      </w:pPr>
      <w:r w:rsidRPr="00112967">
        <w:rPr>
          <w:rFonts w:ascii="Times New Roman" w:hAnsi="Times New Roman" w:cs="Times New Roman"/>
          <w:sz w:val="28"/>
          <w:szCs w:val="28"/>
        </w:rPr>
        <w:tab/>
        <w:t>Площадь земель в границах Клетского сельского поселения занимает</w:t>
      </w:r>
      <w:r w:rsidRPr="00112967">
        <w:rPr>
          <w:rFonts w:ascii="Times New Roman" w:hAnsi="Times New Roman" w:cs="Times New Roman"/>
          <w:color w:val="FF0000"/>
          <w:sz w:val="28"/>
          <w:szCs w:val="28"/>
        </w:rPr>
        <w:t xml:space="preserve"> </w:t>
      </w:r>
      <w:r w:rsidRPr="00112967">
        <w:rPr>
          <w:rFonts w:ascii="Times New Roman" w:hAnsi="Times New Roman" w:cs="Times New Roman"/>
          <w:sz w:val="28"/>
          <w:szCs w:val="28"/>
        </w:rPr>
        <w:t>5,91</w:t>
      </w:r>
      <w:r w:rsidRPr="00112967">
        <w:rPr>
          <w:rFonts w:ascii="Times New Roman" w:hAnsi="Times New Roman" w:cs="Times New Roman"/>
          <w:color w:val="FF0000"/>
          <w:sz w:val="28"/>
          <w:szCs w:val="28"/>
        </w:rPr>
        <w:t xml:space="preserve"> </w:t>
      </w:r>
      <w:proofErr w:type="spellStart"/>
      <w:r w:rsidRPr="00112967">
        <w:rPr>
          <w:rFonts w:ascii="Times New Roman" w:hAnsi="Times New Roman" w:cs="Times New Roman"/>
          <w:sz w:val="28"/>
          <w:szCs w:val="28"/>
        </w:rPr>
        <w:t>кв.км</w:t>
      </w:r>
      <w:proofErr w:type="spellEnd"/>
      <w:r w:rsidRPr="00112967">
        <w:rPr>
          <w:rFonts w:ascii="Times New Roman" w:hAnsi="Times New Roman" w:cs="Times New Roman"/>
          <w:sz w:val="28"/>
          <w:szCs w:val="28"/>
        </w:rPr>
        <w:t xml:space="preserve">. с численностью населения на 1 января </w:t>
      </w:r>
      <w:smartTag w:uri="urn:schemas-microsoft-com:office:smarttags" w:element="metricconverter">
        <w:smartTagPr>
          <w:attr w:name="ProductID" w:val="2016 г"/>
        </w:smartTagPr>
        <w:r w:rsidRPr="00112967">
          <w:rPr>
            <w:rFonts w:ascii="Times New Roman" w:hAnsi="Times New Roman" w:cs="Times New Roman"/>
            <w:sz w:val="28"/>
            <w:szCs w:val="28"/>
          </w:rPr>
          <w:t>2016 г</w:t>
        </w:r>
      </w:smartTag>
      <w:r w:rsidRPr="00112967">
        <w:rPr>
          <w:rFonts w:ascii="Times New Roman" w:hAnsi="Times New Roman" w:cs="Times New Roman"/>
          <w:sz w:val="28"/>
          <w:szCs w:val="28"/>
        </w:rPr>
        <w:t xml:space="preserve">. 4,619 </w:t>
      </w:r>
      <w:proofErr w:type="spellStart"/>
      <w:r w:rsidRPr="00112967">
        <w:rPr>
          <w:rFonts w:ascii="Times New Roman" w:hAnsi="Times New Roman" w:cs="Times New Roman"/>
          <w:sz w:val="28"/>
          <w:szCs w:val="28"/>
        </w:rPr>
        <w:t>тыс</w:t>
      </w:r>
      <w:proofErr w:type="gramStart"/>
      <w:r w:rsidRPr="00112967">
        <w:rPr>
          <w:rFonts w:ascii="Times New Roman" w:hAnsi="Times New Roman" w:cs="Times New Roman"/>
          <w:sz w:val="28"/>
          <w:szCs w:val="28"/>
        </w:rPr>
        <w:t>.ч</w:t>
      </w:r>
      <w:proofErr w:type="gramEnd"/>
      <w:r w:rsidRPr="00112967">
        <w:rPr>
          <w:rFonts w:ascii="Times New Roman" w:hAnsi="Times New Roman" w:cs="Times New Roman"/>
          <w:sz w:val="28"/>
          <w:szCs w:val="28"/>
        </w:rPr>
        <w:t>еловек</w:t>
      </w:r>
      <w:proofErr w:type="spellEnd"/>
      <w:r w:rsidRPr="00112967">
        <w:rPr>
          <w:rFonts w:ascii="Times New Roman" w:hAnsi="Times New Roman" w:cs="Times New Roman"/>
          <w:sz w:val="28"/>
          <w:szCs w:val="28"/>
        </w:rPr>
        <w:t>.</w:t>
      </w:r>
    </w:p>
    <w:p w:rsidR="00D5225A" w:rsidRDefault="00D5225A" w:rsidP="00D5225A">
      <w:pPr>
        <w:pStyle w:val="ConsPlusTitle"/>
        <w:widowControl/>
        <w:rPr>
          <w:rFonts w:ascii="Times New Roman" w:hAnsi="Times New Roman" w:cs="Times New Roman"/>
          <w:sz w:val="24"/>
          <w:szCs w:val="24"/>
        </w:rPr>
      </w:pPr>
    </w:p>
    <w:p w:rsidR="00CE6818" w:rsidRDefault="00CE6818" w:rsidP="00112967">
      <w:pPr>
        <w:pStyle w:val="a3"/>
        <w:jc w:val="center"/>
        <w:rPr>
          <w:rFonts w:ascii="Batang" w:eastAsia="Batang" w:hAnsi="Batang"/>
          <w:b/>
          <w:bCs/>
          <w:sz w:val="28"/>
          <w:szCs w:val="28"/>
          <w:shd w:val="clear" w:color="auto" w:fill="FFFFFF"/>
        </w:rPr>
      </w:pPr>
    </w:p>
    <w:p w:rsidR="00112967" w:rsidRPr="00112967" w:rsidRDefault="00112967" w:rsidP="00112967">
      <w:pPr>
        <w:pStyle w:val="a3"/>
        <w:jc w:val="center"/>
        <w:rPr>
          <w:rFonts w:ascii="Batang" w:eastAsia="Batang" w:hAnsi="Batang"/>
          <w:b/>
          <w:sz w:val="28"/>
          <w:szCs w:val="28"/>
        </w:rPr>
      </w:pPr>
      <w:r w:rsidRPr="00112967">
        <w:rPr>
          <w:rFonts w:ascii="Batang" w:eastAsia="Batang" w:hAnsi="Batang"/>
          <w:b/>
          <w:bCs/>
          <w:sz w:val="28"/>
          <w:szCs w:val="28"/>
          <w:shd w:val="clear" w:color="auto" w:fill="FFFFFF"/>
        </w:rPr>
        <w:t>1.</w:t>
      </w:r>
      <w:r w:rsidRPr="00112967">
        <w:rPr>
          <w:rFonts w:ascii="Batang" w:eastAsia="Batang" w:hAnsi="Batang"/>
          <w:b/>
          <w:sz w:val="28"/>
          <w:szCs w:val="28"/>
        </w:rPr>
        <w:t xml:space="preserve"> </w:t>
      </w:r>
      <w:r w:rsidR="00D5225A" w:rsidRPr="00112967">
        <w:rPr>
          <w:rFonts w:ascii="Batang" w:eastAsia="Batang" w:hAnsi="Batang"/>
          <w:b/>
          <w:sz w:val="28"/>
          <w:szCs w:val="28"/>
        </w:rPr>
        <w:t>СОЦИАЛЬНО-ЭКОНОМИЧЕСКОЕ ПОЛОЖЕНИЕ</w:t>
      </w:r>
    </w:p>
    <w:p w:rsidR="00D5225A" w:rsidRDefault="00D5225A" w:rsidP="00112967">
      <w:pPr>
        <w:pStyle w:val="a3"/>
        <w:jc w:val="center"/>
        <w:rPr>
          <w:rFonts w:ascii="Batang" w:eastAsia="Batang" w:hAnsi="Batang"/>
          <w:b/>
          <w:sz w:val="28"/>
          <w:szCs w:val="28"/>
        </w:rPr>
      </w:pPr>
      <w:r w:rsidRPr="00112967">
        <w:rPr>
          <w:rFonts w:ascii="Batang" w:eastAsia="Batang" w:hAnsi="Batang"/>
          <w:b/>
          <w:sz w:val="28"/>
          <w:szCs w:val="28"/>
        </w:rPr>
        <w:t>КЛЕТСКОГО СЕЛЬСКОГО ПОСЕЛЕНИЯ</w:t>
      </w:r>
    </w:p>
    <w:p w:rsidR="00761864" w:rsidRPr="00112967" w:rsidRDefault="00761864" w:rsidP="00112967">
      <w:pPr>
        <w:pStyle w:val="a3"/>
        <w:jc w:val="center"/>
        <w:rPr>
          <w:rFonts w:ascii="Batang" w:eastAsia="Batang" w:hAnsi="Batang"/>
          <w:b/>
          <w:sz w:val="28"/>
          <w:szCs w:val="28"/>
        </w:rPr>
      </w:pPr>
    </w:p>
    <w:p w:rsidR="00D63EE2" w:rsidRDefault="00D63EE2" w:rsidP="00D63EE2">
      <w:pPr>
        <w:pStyle w:val="a3"/>
        <w:jc w:val="center"/>
        <w:rPr>
          <w:rFonts w:ascii="Times New Roman" w:hAnsi="Times New Roman" w:cs="Times New Roman"/>
          <w:b/>
          <w:sz w:val="28"/>
          <w:szCs w:val="28"/>
        </w:rPr>
      </w:pPr>
      <w:r w:rsidRPr="00D63EE2">
        <w:rPr>
          <w:rFonts w:ascii="Times New Roman" w:hAnsi="Times New Roman" w:cs="Times New Roman"/>
          <w:b/>
          <w:sz w:val="28"/>
          <w:szCs w:val="28"/>
        </w:rPr>
        <w:t>1.</w:t>
      </w:r>
      <w:r>
        <w:rPr>
          <w:rFonts w:ascii="Times New Roman" w:hAnsi="Times New Roman" w:cs="Times New Roman"/>
          <w:b/>
          <w:sz w:val="28"/>
          <w:szCs w:val="28"/>
        </w:rPr>
        <w:t xml:space="preserve">1 </w:t>
      </w:r>
      <w:r w:rsidR="00D5225A" w:rsidRPr="00761864">
        <w:rPr>
          <w:rFonts w:ascii="Times New Roman" w:hAnsi="Times New Roman" w:cs="Times New Roman"/>
          <w:b/>
          <w:sz w:val="28"/>
          <w:szCs w:val="28"/>
        </w:rPr>
        <w:t>Демографическая политика</w:t>
      </w:r>
    </w:p>
    <w:p w:rsidR="00D5225A" w:rsidRPr="00D63EE2" w:rsidRDefault="00D63EE2" w:rsidP="00D63EE2">
      <w:pPr>
        <w:pStyle w:val="a3"/>
        <w:jc w:val="both"/>
        <w:rPr>
          <w:rFonts w:ascii="Times New Roman" w:hAnsi="Times New Roman" w:cs="Times New Roman"/>
          <w:b/>
          <w:sz w:val="28"/>
          <w:szCs w:val="28"/>
        </w:rPr>
      </w:pPr>
      <w:r>
        <w:rPr>
          <w:rFonts w:ascii="Times New Roman" w:hAnsi="Times New Roman" w:cs="Times New Roman"/>
          <w:sz w:val="28"/>
          <w:szCs w:val="28"/>
        </w:rPr>
        <w:tab/>
      </w:r>
      <w:r w:rsidR="00D5225A" w:rsidRPr="00112967">
        <w:rPr>
          <w:rFonts w:ascii="Times New Roman" w:hAnsi="Times New Roman" w:cs="Times New Roman"/>
          <w:sz w:val="28"/>
          <w:szCs w:val="28"/>
        </w:rPr>
        <w:t>Социально-экономическое развитие Клетского сельского</w:t>
      </w:r>
      <w:r w:rsidR="00D5225A" w:rsidRPr="009D4F7B">
        <w:t xml:space="preserve"> </w:t>
      </w:r>
      <w:r w:rsidR="00D5225A" w:rsidRPr="00112967">
        <w:rPr>
          <w:rFonts w:ascii="Times New Roman" w:hAnsi="Times New Roman" w:cs="Times New Roman"/>
          <w:sz w:val="28"/>
          <w:szCs w:val="28"/>
        </w:rPr>
        <w:t>поселения определяется совокупностью внешних и внутренних условий, одним из которых является демографическая ситуация.</w:t>
      </w:r>
    </w:p>
    <w:p w:rsidR="00D5225A" w:rsidRPr="00112967" w:rsidRDefault="00D5225A" w:rsidP="00761864">
      <w:pPr>
        <w:pStyle w:val="a3"/>
        <w:jc w:val="both"/>
        <w:rPr>
          <w:rFonts w:ascii="Times New Roman" w:hAnsi="Times New Roman" w:cs="Times New Roman"/>
          <w:sz w:val="28"/>
          <w:szCs w:val="28"/>
        </w:rPr>
      </w:pPr>
      <w:r w:rsidRPr="00112967">
        <w:rPr>
          <w:rFonts w:ascii="Times New Roman" w:hAnsi="Times New Roman" w:cs="Times New Roman"/>
          <w:sz w:val="28"/>
          <w:szCs w:val="28"/>
        </w:rPr>
        <w:tab/>
        <w:t>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w:t>
      </w:r>
    </w:p>
    <w:p w:rsidR="00D5225A" w:rsidRPr="00112967" w:rsidRDefault="00D5225A" w:rsidP="00761864">
      <w:pPr>
        <w:pStyle w:val="a3"/>
        <w:jc w:val="both"/>
        <w:rPr>
          <w:rFonts w:ascii="Times New Roman" w:hAnsi="Times New Roman" w:cs="Times New Roman"/>
          <w:sz w:val="28"/>
          <w:szCs w:val="28"/>
        </w:rPr>
      </w:pPr>
      <w:r w:rsidRPr="00112967">
        <w:rPr>
          <w:rFonts w:ascii="Times New Roman" w:hAnsi="Times New Roman" w:cs="Times New Roman"/>
          <w:sz w:val="28"/>
          <w:szCs w:val="28"/>
        </w:rPr>
        <w:tab/>
        <w:t xml:space="preserve">Среднегодовая численность постоянного населения Клетского сельского поселения на 01.01.2016 года составила 4619 человек, и увеличилась за прошедший год на </w:t>
      </w:r>
      <w:r w:rsidRPr="00112967">
        <w:rPr>
          <w:rFonts w:ascii="Times New Roman" w:hAnsi="Times New Roman" w:cs="Times New Roman"/>
          <w:i/>
          <w:sz w:val="28"/>
          <w:szCs w:val="28"/>
          <w:u w:val="single"/>
        </w:rPr>
        <w:t>6 человек, или на 0,28 процента.</w:t>
      </w:r>
    </w:p>
    <w:p w:rsidR="00D5225A" w:rsidRPr="00112967" w:rsidRDefault="00D5225A" w:rsidP="00761864">
      <w:pPr>
        <w:pStyle w:val="a3"/>
        <w:jc w:val="both"/>
        <w:rPr>
          <w:rFonts w:ascii="Times New Roman" w:hAnsi="Times New Roman" w:cs="Times New Roman"/>
          <w:sz w:val="28"/>
          <w:szCs w:val="28"/>
        </w:rPr>
      </w:pPr>
      <w:r w:rsidRPr="00112967">
        <w:rPr>
          <w:rFonts w:ascii="Times New Roman" w:hAnsi="Times New Roman" w:cs="Times New Roman"/>
          <w:sz w:val="28"/>
          <w:szCs w:val="28"/>
        </w:rPr>
        <w:tab/>
        <w:t>Несмотря на продолжающуюся естественную убыль населения, следует отметить, что по сравнению с 2015 годом в 2016 году наблюдается увеличение и рождаемости, и смертности.</w:t>
      </w:r>
    </w:p>
    <w:p w:rsidR="00D5225A" w:rsidRPr="00112967" w:rsidRDefault="00D5225A" w:rsidP="00761864">
      <w:pPr>
        <w:pStyle w:val="a3"/>
        <w:jc w:val="both"/>
        <w:rPr>
          <w:rFonts w:ascii="Times New Roman" w:hAnsi="Times New Roman" w:cs="Times New Roman"/>
          <w:sz w:val="28"/>
          <w:szCs w:val="28"/>
        </w:rPr>
      </w:pPr>
      <w:r w:rsidRPr="00112967">
        <w:rPr>
          <w:rFonts w:ascii="Times New Roman" w:hAnsi="Times New Roman" w:cs="Times New Roman"/>
          <w:sz w:val="28"/>
          <w:szCs w:val="28"/>
        </w:rPr>
        <w:tab/>
        <w:t>Основные причины смертности населения - болезни системы кровообращения, новообразо</w:t>
      </w:r>
      <w:r w:rsidR="00761864">
        <w:rPr>
          <w:rFonts w:ascii="Times New Roman" w:hAnsi="Times New Roman" w:cs="Times New Roman"/>
          <w:sz w:val="28"/>
          <w:szCs w:val="28"/>
        </w:rPr>
        <w:t>вания, несчастные случаи</w:t>
      </w:r>
      <w:r w:rsidRPr="00112967">
        <w:rPr>
          <w:rFonts w:ascii="Times New Roman" w:hAnsi="Times New Roman" w:cs="Times New Roman"/>
          <w:sz w:val="28"/>
          <w:szCs w:val="28"/>
        </w:rPr>
        <w:t>.</w:t>
      </w:r>
    </w:p>
    <w:p w:rsidR="00D5225A" w:rsidRPr="00112967" w:rsidRDefault="00D5225A" w:rsidP="00761864">
      <w:pPr>
        <w:pStyle w:val="a3"/>
        <w:jc w:val="both"/>
        <w:rPr>
          <w:rFonts w:ascii="Times New Roman" w:hAnsi="Times New Roman" w:cs="Times New Roman"/>
          <w:sz w:val="28"/>
          <w:szCs w:val="28"/>
        </w:rPr>
      </w:pPr>
      <w:r w:rsidRPr="00112967">
        <w:rPr>
          <w:rFonts w:ascii="Times New Roman" w:hAnsi="Times New Roman" w:cs="Times New Roman"/>
          <w:sz w:val="28"/>
          <w:szCs w:val="28"/>
        </w:rPr>
        <w:tab/>
        <w:t xml:space="preserve">По </w:t>
      </w:r>
      <w:r w:rsidR="00761864">
        <w:rPr>
          <w:rFonts w:ascii="Times New Roman" w:hAnsi="Times New Roman" w:cs="Times New Roman"/>
          <w:sz w:val="28"/>
          <w:szCs w:val="28"/>
        </w:rPr>
        <w:t xml:space="preserve">прогнозам в 2018 </w:t>
      </w:r>
      <w:r w:rsidRPr="00112967">
        <w:rPr>
          <w:rFonts w:ascii="Times New Roman" w:hAnsi="Times New Roman" w:cs="Times New Roman"/>
          <w:sz w:val="28"/>
          <w:szCs w:val="28"/>
        </w:rPr>
        <w:t xml:space="preserve">году среднегодовая численность постоянного </w:t>
      </w:r>
      <w:r w:rsidR="00761864">
        <w:rPr>
          <w:rFonts w:ascii="Times New Roman" w:hAnsi="Times New Roman" w:cs="Times New Roman"/>
          <w:sz w:val="28"/>
          <w:szCs w:val="28"/>
        </w:rPr>
        <w:t xml:space="preserve">проживающего </w:t>
      </w:r>
      <w:r w:rsidRPr="00112967">
        <w:rPr>
          <w:rFonts w:ascii="Times New Roman" w:hAnsi="Times New Roman" w:cs="Times New Roman"/>
          <w:sz w:val="28"/>
          <w:szCs w:val="28"/>
        </w:rPr>
        <w:t>населения возраст</w:t>
      </w:r>
      <w:r w:rsidR="00761864">
        <w:rPr>
          <w:rFonts w:ascii="Times New Roman" w:hAnsi="Times New Roman" w:cs="Times New Roman"/>
          <w:sz w:val="28"/>
          <w:szCs w:val="28"/>
        </w:rPr>
        <w:t>ет на 1-2%</w:t>
      </w:r>
      <w:r w:rsidRPr="00112967">
        <w:rPr>
          <w:rFonts w:ascii="Times New Roman" w:hAnsi="Times New Roman" w:cs="Times New Roman"/>
          <w:sz w:val="28"/>
          <w:szCs w:val="28"/>
        </w:rPr>
        <w:t>. При этом коэффициент рождаемости увеличится, будет составлять 1</w:t>
      </w:r>
      <w:r w:rsidR="00761864">
        <w:rPr>
          <w:rFonts w:ascii="Times New Roman" w:hAnsi="Times New Roman" w:cs="Times New Roman"/>
          <w:sz w:val="28"/>
          <w:szCs w:val="28"/>
        </w:rPr>
        <w:t>8</w:t>
      </w:r>
      <w:r w:rsidRPr="00112967">
        <w:rPr>
          <w:rFonts w:ascii="Times New Roman" w:hAnsi="Times New Roman" w:cs="Times New Roman"/>
          <w:sz w:val="28"/>
          <w:szCs w:val="28"/>
        </w:rPr>
        <w:t xml:space="preserve"> человек на 1000 человек населения, а коэффициент смертности снизится - 11,</w:t>
      </w:r>
      <w:r w:rsidR="00761864">
        <w:rPr>
          <w:rFonts w:ascii="Times New Roman" w:hAnsi="Times New Roman" w:cs="Times New Roman"/>
          <w:sz w:val="28"/>
          <w:szCs w:val="28"/>
        </w:rPr>
        <w:t>5</w:t>
      </w:r>
      <w:r w:rsidRPr="00112967">
        <w:rPr>
          <w:rFonts w:ascii="Times New Roman" w:hAnsi="Times New Roman" w:cs="Times New Roman"/>
          <w:sz w:val="28"/>
          <w:szCs w:val="28"/>
        </w:rPr>
        <w:t>.</w:t>
      </w:r>
    </w:p>
    <w:p w:rsidR="00D5225A" w:rsidRPr="00112967" w:rsidRDefault="00D5225A" w:rsidP="00761864">
      <w:pPr>
        <w:pStyle w:val="a3"/>
        <w:jc w:val="both"/>
        <w:rPr>
          <w:rFonts w:ascii="Times New Roman" w:hAnsi="Times New Roman" w:cs="Times New Roman"/>
          <w:sz w:val="28"/>
          <w:szCs w:val="28"/>
        </w:rPr>
      </w:pPr>
      <w:r w:rsidRPr="00112967">
        <w:rPr>
          <w:rFonts w:ascii="Times New Roman" w:hAnsi="Times New Roman" w:cs="Times New Roman"/>
          <w:sz w:val="28"/>
          <w:szCs w:val="28"/>
        </w:rPr>
        <w:tab/>
        <w:t>По-прежнему, проблемой современного демографического развития, как для сельского поселения, так и России в целом, остается высокий уровень смертности населения.</w:t>
      </w:r>
    </w:p>
    <w:p w:rsidR="00D5225A" w:rsidRPr="00112967" w:rsidRDefault="00761864" w:rsidP="00761864">
      <w:pPr>
        <w:pStyle w:val="a3"/>
        <w:jc w:val="both"/>
        <w:rPr>
          <w:rFonts w:ascii="Times New Roman" w:hAnsi="Times New Roman" w:cs="Times New Roman"/>
          <w:sz w:val="28"/>
          <w:szCs w:val="28"/>
        </w:rPr>
      </w:pPr>
      <w:r>
        <w:rPr>
          <w:rFonts w:ascii="Times New Roman" w:hAnsi="Times New Roman" w:cs="Times New Roman"/>
          <w:sz w:val="28"/>
          <w:szCs w:val="28"/>
        </w:rPr>
        <w:tab/>
        <w:t>Предположительно к концу 2018</w:t>
      </w:r>
      <w:r w:rsidR="00D5225A" w:rsidRPr="00112967">
        <w:rPr>
          <w:rFonts w:ascii="Times New Roman" w:hAnsi="Times New Roman" w:cs="Times New Roman"/>
          <w:sz w:val="28"/>
          <w:szCs w:val="28"/>
        </w:rPr>
        <w:t xml:space="preserve"> года численность населения возрастет на </w:t>
      </w:r>
      <w:r>
        <w:rPr>
          <w:rFonts w:ascii="Times New Roman" w:hAnsi="Times New Roman" w:cs="Times New Roman"/>
          <w:sz w:val="28"/>
          <w:szCs w:val="28"/>
        </w:rPr>
        <w:t>1-2</w:t>
      </w:r>
      <w:r w:rsidR="00D5225A" w:rsidRPr="00112967">
        <w:rPr>
          <w:rFonts w:ascii="Times New Roman" w:hAnsi="Times New Roman" w:cs="Times New Roman"/>
          <w:sz w:val="28"/>
          <w:szCs w:val="28"/>
        </w:rPr>
        <w:t>% населения муниципального образования.</w:t>
      </w:r>
    </w:p>
    <w:p w:rsidR="00D5225A" w:rsidRPr="00112967" w:rsidRDefault="00D5225A" w:rsidP="00761864">
      <w:pPr>
        <w:pStyle w:val="a3"/>
        <w:jc w:val="both"/>
        <w:rPr>
          <w:rFonts w:ascii="Times New Roman" w:hAnsi="Times New Roman" w:cs="Times New Roman"/>
          <w:sz w:val="28"/>
          <w:szCs w:val="28"/>
        </w:rPr>
      </w:pPr>
      <w:r w:rsidRPr="00112967">
        <w:rPr>
          <w:rFonts w:ascii="Times New Roman" w:hAnsi="Times New Roman" w:cs="Times New Roman"/>
          <w:sz w:val="28"/>
          <w:szCs w:val="28"/>
        </w:rPr>
        <w:tab/>
        <w:t>Динамика показателей по демографической ситуации за 2014-2018 годы приведена в таблице 1.</w:t>
      </w:r>
    </w:p>
    <w:p w:rsidR="00D5225A" w:rsidRPr="00112967" w:rsidRDefault="00D5225A" w:rsidP="00761864">
      <w:pPr>
        <w:pStyle w:val="a3"/>
        <w:jc w:val="both"/>
        <w:rPr>
          <w:rFonts w:ascii="Times New Roman" w:hAnsi="Times New Roman" w:cs="Times New Roman"/>
          <w:sz w:val="28"/>
          <w:szCs w:val="28"/>
        </w:rPr>
      </w:pPr>
      <w:r w:rsidRPr="00112967">
        <w:rPr>
          <w:rFonts w:ascii="Times New Roman" w:hAnsi="Times New Roman" w:cs="Times New Roman"/>
          <w:sz w:val="28"/>
          <w:szCs w:val="28"/>
        </w:rPr>
        <w:t>По показаниям видно, что численность населения, рождаемость с каждым годом повышается, а смертность - уменьшается.</w:t>
      </w:r>
    </w:p>
    <w:p w:rsidR="00D5225A" w:rsidRDefault="00D5225A" w:rsidP="00D5225A">
      <w:pPr>
        <w:pStyle w:val="a6"/>
        <w:framePr w:w="10229" w:wrap="notBeside" w:vAnchor="text" w:hAnchor="text" w:xAlign="center" w:y="1"/>
        <w:shd w:val="clear" w:color="auto" w:fill="auto"/>
        <w:spacing w:line="270" w:lineRule="exact"/>
      </w:pPr>
      <w: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2002"/>
        <w:gridCol w:w="1522"/>
        <w:gridCol w:w="1070"/>
        <w:gridCol w:w="1171"/>
        <w:gridCol w:w="1315"/>
        <w:gridCol w:w="1306"/>
        <w:gridCol w:w="1320"/>
      </w:tblGrid>
      <w:tr w:rsidR="00D5225A" w:rsidTr="00D63EE2">
        <w:trPr>
          <w:trHeight w:hRule="exact" w:val="982"/>
          <w:jc w:val="center"/>
        </w:trPr>
        <w:tc>
          <w:tcPr>
            <w:tcW w:w="523" w:type="dxa"/>
            <w:tcBorders>
              <w:top w:val="single" w:sz="4" w:space="0" w:color="auto"/>
              <w:left w:val="single" w:sz="4" w:space="0" w:color="auto"/>
              <w:bottom w:val="nil"/>
              <w:right w:val="nil"/>
            </w:tcBorders>
            <w:shd w:val="clear" w:color="auto" w:fill="FFFFFF"/>
          </w:tcPr>
          <w:p w:rsidR="00D63EE2" w:rsidRDefault="00D63EE2" w:rsidP="00761864">
            <w:pPr>
              <w:pStyle w:val="a3"/>
              <w:jc w:val="center"/>
              <w:rPr>
                <w:rStyle w:val="100"/>
                <w:rFonts w:ascii="Times New Roman" w:hAnsi="Times New Roman" w:cs="Times New Roman"/>
                <w:b/>
                <w:sz w:val="22"/>
                <w:szCs w:val="22"/>
              </w:rPr>
            </w:pPr>
          </w:p>
          <w:p w:rsidR="00D5225A" w:rsidRPr="00761864" w:rsidRDefault="00D5225A" w:rsidP="00761864">
            <w:pPr>
              <w:pStyle w:val="a3"/>
              <w:jc w:val="center"/>
              <w:rPr>
                <w:rFonts w:ascii="Times New Roman" w:hAnsi="Times New Roman" w:cs="Times New Roman"/>
                <w:b/>
              </w:rPr>
            </w:pPr>
            <w:r w:rsidRPr="00761864">
              <w:rPr>
                <w:rStyle w:val="100"/>
                <w:rFonts w:ascii="Times New Roman" w:hAnsi="Times New Roman" w:cs="Times New Roman"/>
                <w:b/>
                <w:sz w:val="22"/>
                <w:szCs w:val="22"/>
              </w:rPr>
              <w:t>№</w:t>
            </w:r>
          </w:p>
          <w:p w:rsidR="00D5225A" w:rsidRPr="00761864" w:rsidRDefault="00D5225A" w:rsidP="00761864">
            <w:pPr>
              <w:pStyle w:val="a3"/>
              <w:jc w:val="center"/>
              <w:rPr>
                <w:rFonts w:ascii="Times New Roman" w:hAnsi="Times New Roman" w:cs="Times New Roman"/>
                <w:b/>
              </w:rPr>
            </w:pPr>
            <w:r w:rsidRPr="00761864">
              <w:rPr>
                <w:rStyle w:val="100"/>
                <w:rFonts w:ascii="Times New Roman" w:hAnsi="Times New Roman" w:cs="Times New Roman"/>
                <w:b/>
                <w:sz w:val="22"/>
                <w:szCs w:val="22"/>
              </w:rPr>
              <w:t>п/п</w:t>
            </w:r>
          </w:p>
        </w:tc>
        <w:tc>
          <w:tcPr>
            <w:tcW w:w="2002" w:type="dxa"/>
            <w:tcBorders>
              <w:top w:val="single" w:sz="4" w:space="0" w:color="auto"/>
              <w:left w:val="single" w:sz="4" w:space="0" w:color="auto"/>
              <w:bottom w:val="nil"/>
              <w:right w:val="nil"/>
            </w:tcBorders>
            <w:shd w:val="clear" w:color="auto" w:fill="FFFFFF"/>
          </w:tcPr>
          <w:p w:rsidR="00D63EE2" w:rsidRDefault="00D63EE2" w:rsidP="00761864">
            <w:pPr>
              <w:pStyle w:val="a3"/>
              <w:jc w:val="center"/>
              <w:rPr>
                <w:rStyle w:val="100"/>
                <w:rFonts w:ascii="Times New Roman" w:hAnsi="Times New Roman" w:cs="Times New Roman"/>
                <w:b/>
                <w:sz w:val="22"/>
                <w:szCs w:val="22"/>
              </w:rPr>
            </w:pPr>
          </w:p>
          <w:p w:rsidR="00D5225A" w:rsidRPr="00761864" w:rsidRDefault="00D5225A" w:rsidP="00761864">
            <w:pPr>
              <w:pStyle w:val="a3"/>
              <w:jc w:val="center"/>
              <w:rPr>
                <w:rFonts w:ascii="Times New Roman" w:hAnsi="Times New Roman" w:cs="Times New Roman"/>
                <w:b/>
              </w:rPr>
            </w:pPr>
            <w:r w:rsidRPr="00761864">
              <w:rPr>
                <w:rStyle w:val="100"/>
                <w:rFonts w:ascii="Times New Roman" w:hAnsi="Times New Roman" w:cs="Times New Roman"/>
                <w:b/>
                <w:sz w:val="22"/>
                <w:szCs w:val="22"/>
              </w:rPr>
              <w:t>Наименование</w:t>
            </w:r>
          </w:p>
          <w:p w:rsidR="00D5225A" w:rsidRPr="00761864" w:rsidRDefault="00D5225A" w:rsidP="00761864">
            <w:pPr>
              <w:pStyle w:val="a3"/>
              <w:jc w:val="center"/>
              <w:rPr>
                <w:rFonts w:ascii="Times New Roman" w:hAnsi="Times New Roman" w:cs="Times New Roman"/>
                <w:b/>
              </w:rPr>
            </w:pPr>
            <w:r w:rsidRPr="00761864">
              <w:rPr>
                <w:rStyle w:val="100"/>
                <w:rFonts w:ascii="Times New Roman" w:hAnsi="Times New Roman" w:cs="Times New Roman"/>
                <w:b/>
                <w:sz w:val="22"/>
                <w:szCs w:val="22"/>
              </w:rPr>
              <w:t>показателей</w:t>
            </w:r>
          </w:p>
        </w:tc>
        <w:tc>
          <w:tcPr>
            <w:tcW w:w="1522" w:type="dxa"/>
            <w:tcBorders>
              <w:top w:val="single" w:sz="4" w:space="0" w:color="auto"/>
              <w:left w:val="single" w:sz="4" w:space="0" w:color="auto"/>
              <w:bottom w:val="nil"/>
              <w:right w:val="nil"/>
            </w:tcBorders>
            <w:shd w:val="clear" w:color="auto" w:fill="FFFFFF"/>
          </w:tcPr>
          <w:p w:rsidR="00D63EE2" w:rsidRDefault="00D63EE2" w:rsidP="00761864">
            <w:pPr>
              <w:pStyle w:val="a3"/>
              <w:jc w:val="center"/>
              <w:rPr>
                <w:rStyle w:val="100"/>
                <w:rFonts w:ascii="Times New Roman" w:hAnsi="Times New Roman" w:cs="Times New Roman"/>
                <w:b/>
                <w:sz w:val="22"/>
                <w:szCs w:val="22"/>
              </w:rPr>
            </w:pPr>
          </w:p>
          <w:p w:rsidR="00D5225A" w:rsidRPr="00761864" w:rsidRDefault="00D5225A" w:rsidP="00761864">
            <w:pPr>
              <w:pStyle w:val="a3"/>
              <w:jc w:val="center"/>
              <w:rPr>
                <w:rFonts w:ascii="Times New Roman" w:hAnsi="Times New Roman" w:cs="Times New Roman"/>
                <w:b/>
              </w:rPr>
            </w:pPr>
            <w:r w:rsidRPr="00761864">
              <w:rPr>
                <w:rStyle w:val="100"/>
                <w:rFonts w:ascii="Times New Roman" w:hAnsi="Times New Roman" w:cs="Times New Roman"/>
                <w:b/>
                <w:sz w:val="22"/>
                <w:szCs w:val="22"/>
              </w:rPr>
              <w:t>единица</w:t>
            </w:r>
          </w:p>
          <w:p w:rsidR="00D5225A" w:rsidRPr="00761864" w:rsidRDefault="00D5225A" w:rsidP="00761864">
            <w:pPr>
              <w:pStyle w:val="a3"/>
              <w:jc w:val="center"/>
              <w:rPr>
                <w:rFonts w:ascii="Times New Roman" w:hAnsi="Times New Roman" w:cs="Times New Roman"/>
                <w:b/>
              </w:rPr>
            </w:pPr>
            <w:r w:rsidRPr="00761864">
              <w:rPr>
                <w:rStyle w:val="100"/>
                <w:rFonts w:ascii="Times New Roman" w:hAnsi="Times New Roman" w:cs="Times New Roman"/>
                <w:b/>
                <w:sz w:val="22"/>
                <w:szCs w:val="22"/>
              </w:rPr>
              <w:t>измерения</w:t>
            </w:r>
          </w:p>
        </w:tc>
        <w:tc>
          <w:tcPr>
            <w:tcW w:w="1070" w:type="dxa"/>
            <w:tcBorders>
              <w:top w:val="single" w:sz="4" w:space="0" w:color="auto"/>
              <w:left w:val="single" w:sz="4" w:space="0" w:color="auto"/>
              <w:bottom w:val="nil"/>
              <w:right w:val="nil"/>
            </w:tcBorders>
            <w:shd w:val="clear" w:color="auto" w:fill="FFFFFF"/>
          </w:tcPr>
          <w:p w:rsidR="00D63EE2" w:rsidRDefault="00D63EE2" w:rsidP="00D63EE2">
            <w:pPr>
              <w:pStyle w:val="a3"/>
              <w:jc w:val="center"/>
              <w:rPr>
                <w:rStyle w:val="100"/>
                <w:rFonts w:ascii="Times New Roman" w:hAnsi="Times New Roman" w:cs="Times New Roman"/>
                <w:b/>
                <w:sz w:val="22"/>
                <w:szCs w:val="22"/>
              </w:rPr>
            </w:pPr>
          </w:p>
          <w:p w:rsidR="00D63EE2" w:rsidRPr="00761864" w:rsidRDefault="00D63EE2" w:rsidP="00D63EE2">
            <w:pPr>
              <w:pStyle w:val="a3"/>
              <w:jc w:val="center"/>
              <w:rPr>
                <w:rFonts w:ascii="Times New Roman" w:hAnsi="Times New Roman" w:cs="Times New Roman"/>
                <w:b/>
              </w:rPr>
            </w:pPr>
            <w:r w:rsidRPr="00761864">
              <w:rPr>
                <w:rStyle w:val="100"/>
                <w:rFonts w:ascii="Times New Roman" w:hAnsi="Times New Roman" w:cs="Times New Roman"/>
                <w:b/>
                <w:sz w:val="22"/>
                <w:szCs w:val="22"/>
              </w:rPr>
              <w:t>2015г</w:t>
            </w:r>
          </w:p>
          <w:p w:rsidR="00D5225A" w:rsidRPr="00761864" w:rsidRDefault="00D63EE2" w:rsidP="00D63EE2">
            <w:pPr>
              <w:pStyle w:val="a3"/>
              <w:jc w:val="center"/>
              <w:rPr>
                <w:rFonts w:ascii="Times New Roman" w:hAnsi="Times New Roman" w:cs="Times New Roman"/>
                <w:b/>
              </w:rPr>
            </w:pPr>
            <w:r w:rsidRPr="00761864">
              <w:rPr>
                <w:rStyle w:val="100"/>
                <w:rFonts w:ascii="Times New Roman" w:hAnsi="Times New Roman" w:cs="Times New Roman"/>
                <w:b/>
                <w:sz w:val="22"/>
                <w:szCs w:val="22"/>
              </w:rPr>
              <w:t>оценка</w:t>
            </w:r>
          </w:p>
        </w:tc>
        <w:tc>
          <w:tcPr>
            <w:tcW w:w="1171" w:type="dxa"/>
            <w:tcBorders>
              <w:top w:val="single" w:sz="4" w:space="0" w:color="auto"/>
              <w:left w:val="single" w:sz="4" w:space="0" w:color="auto"/>
              <w:bottom w:val="nil"/>
              <w:right w:val="nil"/>
            </w:tcBorders>
            <w:shd w:val="clear" w:color="auto" w:fill="FFFFFF"/>
          </w:tcPr>
          <w:p w:rsidR="00D63EE2" w:rsidRDefault="00D63EE2" w:rsidP="00D63EE2">
            <w:pPr>
              <w:pStyle w:val="a3"/>
              <w:jc w:val="center"/>
              <w:rPr>
                <w:rStyle w:val="100"/>
                <w:rFonts w:ascii="Times New Roman" w:hAnsi="Times New Roman" w:cs="Times New Roman"/>
                <w:b/>
                <w:sz w:val="22"/>
                <w:szCs w:val="22"/>
              </w:rPr>
            </w:pPr>
          </w:p>
          <w:p w:rsidR="00D63EE2" w:rsidRPr="00761864" w:rsidRDefault="00D63EE2" w:rsidP="00D63EE2">
            <w:pPr>
              <w:pStyle w:val="a3"/>
              <w:jc w:val="center"/>
              <w:rPr>
                <w:rFonts w:ascii="Times New Roman" w:hAnsi="Times New Roman" w:cs="Times New Roman"/>
                <w:b/>
              </w:rPr>
            </w:pPr>
            <w:r w:rsidRPr="00761864">
              <w:rPr>
                <w:rStyle w:val="100"/>
                <w:rFonts w:ascii="Times New Roman" w:hAnsi="Times New Roman" w:cs="Times New Roman"/>
                <w:b/>
                <w:sz w:val="22"/>
                <w:szCs w:val="22"/>
              </w:rPr>
              <w:t>2016г</w:t>
            </w:r>
          </w:p>
          <w:p w:rsidR="00D5225A" w:rsidRPr="00761864" w:rsidRDefault="00D63EE2" w:rsidP="00D63EE2">
            <w:pPr>
              <w:pStyle w:val="a3"/>
              <w:jc w:val="center"/>
              <w:rPr>
                <w:rFonts w:ascii="Times New Roman" w:hAnsi="Times New Roman" w:cs="Times New Roman"/>
                <w:b/>
              </w:rPr>
            </w:pPr>
            <w:r>
              <w:rPr>
                <w:rStyle w:val="100"/>
                <w:rFonts w:ascii="Times New Roman" w:hAnsi="Times New Roman" w:cs="Times New Roman"/>
                <w:b/>
                <w:sz w:val="22"/>
                <w:szCs w:val="22"/>
              </w:rPr>
              <w:t>оценка</w:t>
            </w:r>
          </w:p>
        </w:tc>
        <w:tc>
          <w:tcPr>
            <w:tcW w:w="1315" w:type="dxa"/>
            <w:tcBorders>
              <w:top w:val="single" w:sz="4" w:space="0" w:color="auto"/>
              <w:left w:val="single" w:sz="4" w:space="0" w:color="auto"/>
              <w:bottom w:val="nil"/>
              <w:right w:val="nil"/>
            </w:tcBorders>
            <w:shd w:val="clear" w:color="auto" w:fill="FFFFFF"/>
          </w:tcPr>
          <w:p w:rsidR="00D63EE2" w:rsidRDefault="00D63EE2" w:rsidP="00D63EE2">
            <w:pPr>
              <w:pStyle w:val="a3"/>
              <w:jc w:val="center"/>
              <w:rPr>
                <w:rStyle w:val="100"/>
                <w:rFonts w:ascii="Times New Roman" w:hAnsi="Times New Roman" w:cs="Times New Roman"/>
                <w:b/>
                <w:sz w:val="22"/>
                <w:szCs w:val="22"/>
              </w:rPr>
            </w:pPr>
          </w:p>
          <w:p w:rsidR="00D63EE2" w:rsidRPr="00761864" w:rsidRDefault="00D63EE2" w:rsidP="00D63EE2">
            <w:pPr>
              <w:pStyle w:val="a3"/>
              <w:jc w:val="center"/>
              <w:rPr>
                <w:rFonts w:ascii="Times New Roman" w:hAnsi="Times New Roman" w:cs="Times New Roman"/>
                <w:b/>
              </w:rPr>
            </w:pPr>
            <w:r w:rsidRPr="00761864">
              <w:rPr>
                <w:rStyle w:val="100"/>
                <w:rFonts w:ascii="Times New Roman" w:hAnsi="Times New Roman" w:cs="Times New Roman"/>
                <w:b/>
                <w:sz w:val="22"/>
                <w:szCs w:val="22"/>
              </w:rPr>
              <w:t>2017г</w:t>
            </w:r>
          </w:p>
          <w:p w:rsidR="00D5225A" w:rsidRPr="00761864" w:rsidRDefault="00D63EE2" w:rsidP="00D63EE2">
            <w:pPr>
              <w:pStyle w:val="a3"/>
              <w:jc w:val="center"/>
              <w:rPr>
                <w:rFonts w:ascii="Times New Roman" w:hAnsi="Times New Roman" w:cs="Times New Roman"/>
                <w:b/>
              </w:rPr>
            </w:pPr>
            <w:r w:rsidRPr="00761864">
              <w:rPr>
                <w:rStyle w:val="100"/>
                <w:rFonts w:ascii="Times New Roman" w:hAnsi="Times New Roman" w:cs="Times New Roman"/>
                <w:b/>
                <w:sz w:val="22"/>
                <w:szCs w:val="22"/>
              </w:rPr>
              <w:t>прогноз</w:t>
            </w:r>
          </w:p>
        </w:tc>
        <w:tc>
          <w:tcPr>
            <w:tcW w:w="1306" w:type="dxa"/>
            <w:tcBorders>
              <w:top w:val="single" w:sz="4" w:space="0" w:color="auto"/>
              <w:left w:val="single" w:sz="4" w:space="0" w:color="auto"/>
              <w:bottom w:val="nil"/>
              <w:right w:val="nil"/>
            </w:tcBorders>
            <w:shd w:val="clear" w:color="auto" w:fill="FFFFFF"/>
          </w:tcPr>
          <w:p w:rsidR="00D63EE2" w:rsidRDefault="00D63EE2" w:rsidP="00761864">
            <w:pPr>
              <w:pStyle w:val="a3"/>
              <w:jc w:val="center"/>
              <w:rPr>
                <w:rStyle w:val="100"/>
                <w:rFonts w:ascii="Times New Roman" w:hAnsi="Times New Roman" w:cs="Times New Roman"/>
                <w:b/>
                <w:sz w:val="22"/>
                <w:szCs w:val="22"/>
              </w:rPr>
            </w:pPr>
          </w:p>
          <w:p w:rsidR="00D5225A" w:rsidRPr="00761864" w:rsidRDefault="00D63EE2" w:rsidP="00761864">
            <w:pPr>
              <w:pStyle w:val="a3"/>
              <w:jc w:val="center"/>
              <w:rPr>
                <w:rFonts w:ascii="Times New Roman" w:hAnsi="Times New Roman" w:cs="Times New Roman"/>
                <w:b/>
              </w:rPr>
            </w:pPr>
            <w:r w:rsidRPr="00761864">
              <w:rPr>
                <w:rStyle w:val="100"/>
                <w:rFonts w:ascii="Times New Roman" w:hAnsi="Times New Roman" w:cs="Times New Roman"/>
                <w:b/>
                <w:sz w:val="22"/>
                <w:szCs w:val="22"/>
              </w:rPr>
              <w:t>2018г прогноз</w:t>
            </w:r>
          </w:p>
        </w:tc>
        <w:tc>
          <w:tcPr>
            <w:tcW w:w="1320" w:type="dxa"/>
            <w:tcBorders>
              <w:top w:val="single" w:sz="4" w:space="0" w:color="auto"/>
              <w:left w:val="single" w:sz="4" w:space="0" w:color="auto"/>
              <w:bottom w:val="nil"/>
              <w:right w:val="single" w:sz="4" w:space="0" w:color="auto"/>
            </w:tcBorders>
            <w:shd w:val="clear" w:color="auto" w:fill="FFFFFF"/>
          </w:tcPr>
          <w:p w:rsidR="00D5225A" w:rsidRDefault="00D5225A" w:rsidP="00761864">
            <w:pPr>
              <w:pStyle w:val="a3"/>
              <w:jc w:val="center"/>
              <w:rPr>
                <w:rFonts w:ascii="Times New Roman" w:hAnsi="Times New Roman" w:cs="Times New Roman"/>
                <w:b/>
              </w:rPr>
            </w:pPr>
          </w:p>
          <w:p w:rsidR="00D63EE2" w:rsidRDefault="00D63EE2" w:rsidP="00761864">
            <w:pPr>
              <w:pStyle w:val="a3"/>
              <w:jc w:val="center"/>
              <w:rPr>
                <w:rFonts w:ascii="Times New Roman" w:hAnsi="Times New Roman" w:cs="Times New Roman"/>
                <w:b/>
              </w:rPr>
            </w:pPr>
            <w:r>
              <w:rPr>
                <w:rFonts w:ascii="Times New Roman" w:hAnsi="Times New Roman" w:cs="Times New Roman"/>
                <w:b/>
              </w:rPr>
              <w:t xml:space="preserve">2019 г. </w:t>
            </w:r>
          </w:p>
          <w:p w:rsidR="00D63EE2" w:rsidRPr="00761864" w:rsidRDefault="00D63EE2" w:rsidP="00761864">
            <w:pPr>
              <w:pStyle w:val="a3"/>
              <w:jc w:val="center"/>
              <w:rPr>
                <w:rFonts w:ascii="Times New Roman" w:hAnsi="Times New Roman" w:cs="Times New Roman"/>
                <w:b/>
              </w:rPr>
            </w:pPr>
            <w:r>
              <w:rPr>
                <w:rFonts w:ascii="Times New Roman" w:hAnsi="Times New Roman" w:cs="Times New Roman"/>
                <w:b/>
              </w:rPr>
              <w:t>прогноз</w:t>
            </w:r>
          </w:p>
        </w:tc>
      </w:tr>
      <w:tr w:rsidR="00D5225A" w:rsidTr="00761864">
        <w:trPr>
          <w:trHeight w:hRule="exact" w:val="635"/>
          <w:jc w:val="center"/>
        </w:trPr>
        <w:tc>
          <w:tcPr>
            <w:tcW w:w="523"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Default="00D5225A" w:rsidP="00761864">
            <w:pPr>
              <w:pStyle w:val="a3"/>
              <w:jc w:val="center"/>
              <w:rPr>
                <w:rStyle w:val="100"/>
                <w:rFonts w:ascii="Times New Roman" w:hAnsi="Times New Roman" w:cs="Times New Roman"/>
                <w:sz w:val="22"/>
                <w:szCs w:val="22"/>
              </w:rPr>
            </w:pPr>
            <w:r w:rsidRPr="00761864">
              <w:rPr>
                <w:rStyle w:val="100"/>
                <w:rFonts w:ascii="Times New Roman" w:hAnsi="Times New Roman" w:cs="Times New Roman"/>
                <w:sz w:val="22"/>
                <w:szCs w:val="22"/>
              </w:rPr>
              <w:t>1</w:t>
            </w:r>
          </w:p>
          <w:p w:rsidR="00761864" w:rsidRPr="00761864" w:rsidRDefault="00761864"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p>
        </w:tc>
        <w:tc>
          <w:tcPr>
            <w:tcW w:w="2002" w:type="dxa"/>
            <w:tcBorders>
              <w:top w:val="single" w:sz="4" w:space="0" w:color="auto"/>
              <w:left w:val="single" w:sz="4" w:space="0" w:color="auto"/>
              <w:bottom w:val="nil"/>
              <w:right w:val="nil"/>
            </w:tcBorders>
            <w:shd w:val="clear" w:color="auto" w:fill="FFFFFF"/>
          </w:tcPr>
          <w:p w:rsidR="00D5225A" w:rsidRPr="00761864" w:rsidRDefault="00761864" w:rsidP="00761864">
            <w:pPr>
              <w:pStyle w:val="a3"/>
              <w:jc w:val="center"/>
              <w:rPr>
                <w:rFonts w:ascii="Times New Roman" w:hAnsi="Times New Roman" w:cs="Times New Roman"/>
              </w:rPr>
            </w:pPr>
            <w:r>
              <w:rPr>
                <w:rStyle w:val="100"/>
                <w:rFonts w:ascii="Times New Roman" w:hAnsi="Times New Roman" w:cs="Times New Roman"/>
                <w:sz w:val="22"/>
                <w:szCs w:val="22"/>
              </w:rPr>
              <w:t>ч</w:t>
            </w:r>
            <w:r w:rsidR="00D5225A" w:rsidRPr="00761864">
              <w:rPr>
                <w:rStyle w:val="100"/>
                <w:rFonts w:ascii="Times New Roman" w:hAnsi="Times New Roman" w:cs="Times New Roman"/>
                <w:sz w:val="22"/>
                <w:szCs w:val="22"/>
              </w:rPr>
              <w:t>исленность</w:t>
            </w:r>
          </w:p>
          <w:p w:rsidR="00D5225A" w:rsidRDefault="00761864" w:rsidP="00761864">
            <w:pPr>
              <w:pStyle w:val="a3"/>
              <w:jc w:val="center"/>
              <w:rPr>
                <w:rStyle w:val="100"/>
                <w:rFonts w:ascii="Times New Roman" w:hAnsi="Times New Roman" w:cs="Times New Roman"/>
                <w:sz w:val="22"/>
                <w:szCs w:val="22"/>
              </w:rPr>
            </w:pPr>
            <w:r>
              <w:rPr>
                <w:rStyle w:val="100"/>
                <w:rFonts w:ascii="Times New Roman" w:hAnsi="Times New Roman" w:cs="Times New Roman"/>
                <w:sz w:val="22"/>
                <w:szCs w:val="22"/>
              </w:rPr>
              <w:t>н</w:t>
            </w:r>
            <w:r w:rsidR="00D5225A" w:rsidRPr="00761864">
              <w:rPr>
                <w:rStyle w:val="100"/>
                <w:rFonts w:ascii="Times New Roman" w:hAnsi="Times New Roman" w:cs="Times New Roman"/>
                <w:sz w:val="22"/>
                <w:szCs w:val="22"/>
              </w:rPr>
              <w:t>аселения</w:t>
            </w:r>
          </w:p>
          <w:p w:rsidR="00761864" w:rsidRDefault="00761864" w:rsidP="00761864">
            <w:pPr>
              <w:pStyle w:val="a3"/>
              <w:jc w:val="center"/>
              <w:rPr>
                <w:rStyle w:val="100"/>
                <w:rFonts w:ascii="Times New Roman" w:hAnsi="Times New Roman" w:cs="Times New Roman"/>
                <w:sz w:val="22"/>
                <w:szCs w:val="22"/>
              </w:rPr>
            </w:pPr>
          </w:p>
          <w:p w:rsidR="00761864" w:rsidRPr="00761864" w:rsidRDefault="00761864"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p>
        </w:tc>
        <w:tc>
          <w:tcPr>
            <w:tcW w:w="1522"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Default="00D5225A" w:rsidP="00761864">
            <w:pPr>
              <w:pStyle w:val="a3"/>
              <w:jc w:val="center"/>
              <w:rPr>
                <w:rStyle w:val="100"/>
                <w:rFonts w:ascii="Times New Roman" w:hAnsi="Times New Roman" w:cs="Times New Roman"/>
                <w:sz w:val="22"/>
                <w:szCs w:val="22"/>
              </w:rPr>
            </w:pPr>
            <w:proofErr w:type="spellStart"/>
            <w:r w:rsidRPr="00761864">
              <w:rPr>
                <w:rStyle w:val="100"/>
                <w:rFonts w:ascii="Times New Roman" w:hAnsi="Times New Roman" w:cs="Times New Roman"/>
                <w:sz w:val="22"/>
                <w:szCs w:val="22"/>
              </w:rPr>
              <w:t>тыс.человек</w:t>
            </w:r>
            <w:proofErr w:type="spellEnd"/>
          </w:p>
          <w:p w:rsidR="00761864" w:rsidRDefault="00761864" w:rsidP="00761864">
            <w:pPr>
              <w:pStyle w:val="a3"/>
              <w:jc w:val="center"/>
              <w:rPr>
                <w:rStyle w:val="100"/>
                <w:rFonts w:ascii="Times New Roman" w:hAnsi="Times New Roman" w:cs="Times New Roman"/>
                <w:sz w:val="22"/>
                <w:szCs w:val="22"/>
              </w:rPr>
            </w:pPr>
          </w:p>
          <w:p w:rsidR="00761864" w:rsidRPr="00761864" w:rsidRDefault="00761864"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p>
        </w:tc>
        <w:tc>
          <w:tcPr>
            <w:tcW w:w="1070"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63EE2" w:rsidRDefault="00D63EE2" w:rsidP="00D63EE2">
            <w:pPr>
              <w:pStyle w:val="a3"/>
              <w:jc w:val="center"/>
              <w:rPr>
                <w:rStyle w:val="100"/>
                <w:rFonts w:ascii="Times New Roman" w:hAnsi="Times New Roman" w:cs="Times New Roman"/>
                <w:sz w:val="22"/>
                <w:szCs w:val="22"/>
              </w:rPr>
            </w:pPr>
            <w:r w:rsidRPr="00761864">
              <w:rPr>
                <w:rStyle w:val="100"/>
                <w:rFonts w:ascii="Times New Roman" w:hAnsi="Times New Roman" w:cs="Times New Roman"/>
                <w:sz w:val="22"/>
                <w:szCs w:val="22"/>
              </w:rPr>
              <w:t>2138</w:t>
            </w:r>
          </w:p>
          <w:p w:rsidR="00761864" w:rsidRPr="00761864" w:rsidRDefault="00761864"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p>
        </w:tc>
        <w:tc>
          <w:tcPr>
            <w:tcW w:w="1171"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63EE2" w:rsidRDefault="00D63EE2" w:rsidP="00D63EE2">
            <w:pPr>
              <w:pStyle w:val="a3"/>
              <w:jc w:val="center"/>
              <w:rPr>
                <w:rStyle w:val="100"/>
                <w:rFonts w:ascii="Times New Roman" w:hAnsi="Times New Roman" w:cs="Times New Roman"/>
                <w:sz w:val="22"/>
                <w:szCs w:val="22"/>
              </w:rPr>
            </w:pPr>
            <w:r w:rsidRPr="00761864">
              <w:rPr>
                <w:rStyle w:val="100"/>
                <w:rFonts w:ascii="Times New Roman" w:hAnsi="Times New Roman" w:cs="Times New Roman"/>
                <w:sz w:val="22"/>
                <w:szCs w:val="22"/>
              </w:rPr>
              <w:t>2145</w:t>
            </w:r>
          </w:p>
          <w:p w:rsidR="00761864" w:rsidRPr="00761864" w:rsidRDefault="00761864"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p>
        </w:tc>
        <w:tc>
          <w:tcPr>
            <w:tcW w:w="1315"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63EE2" w:rsidRDefault="00D63EE2" w:rsidP="00D63EE2">
            <w:pPr>
              <w:pStyle w:val="a3"/>
              <w:jc w:val="center"/>
              <w:rPr>
                <w:rStyle w:val="100"/>
                <w:rFonts w:ascii="Times New Roman" w:hAnsi="Times New Roman" w:cs="Times New Roman"/>
                <w:sz w:val="22"/>
                <w:szCs w:val="22"/>
              </w:rPr>
            </w:pPr>
            <w:r w:rsidRPr="00761864">
              <w:rPr>
                <w:rStyle w:val="100"/>
                <w:rFonts w:ascii="Times New Roman" w:hAnsi="Times New Roman" w:cs="Times New Roman"/>
                <w:sz w:val="22"/>
                <w:szCs w:val="22"/>
              </w:rPr>
              <w:t>2151</w:t>
            </w:r>
          </w:p>
          <w:p w:rsidR="00761864" w:rsidRPr="00761864" w:rsidRDefault="00761864"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p>
        </w:tc>
        <w:tc>
          <w:tcPr>
            <w:tcW w:w="1306"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63EE2" w:rsidRDefault="00D63EE2" w:rsidP="00D63EE2">
            <w:pPr>
              <w:pStyle w:val="a3"/>
              <w:jc w:val="center"/>
              <w:rPr>
                <w:rStyle w:val="100"/>
                <w:rFonts w:ascii="Times New Roman" w:hAnsi="Times New Roman" w:cs="Times New Roman"/>
                <w:sz w:val="22"/>
                <w:szCs w:val="22"/>
              </w:rPr>
            </w:pPr>
            <w:r w:rsidRPr="00761864">
              <w:rPr>
                <w:rStyle w:val="100"/>
                <w:rFonts w:ascii="Times New Roman" w:hAnsi="Times New Roman" w:cs="Times New Roman"/>
                <w:sz w:val="22"/>
                <w:szCs w:val="22"/>
              </w:rPr>
              <w:t>2158</w:t>
            </w:r>
          </w:p>
          <w:p w:rsidR="00761864" w:rsidRPr="00761864" w:rsidRDefault="00761864"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p>
        </w:tc>
        <w:tc>
          <w:tcPr>
            <w:tcW w:w="1320" w:type="dxa"/>
            <w:tcBorders>
              <w:top w:val="single" w:sz="4" w:space="0" w:color="auto"/>
              <w:left w:val="single" w:sz="4" w:space="0" w:color="auto"/>
              <w:bottom w:val="nil"/>
              <w:right w:val="single" w:sz="4" w:space="0" w:color="auto"/>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761864" w:rsidRDefault="00D63EE2" w:rsidP="00761864">
            <w:pPr>
              <w:pStyle w:val="a3"/>
              <w:jc w:val="center"/>
              <w:rPr>
                <w:rStyle w:val="100"/>
                <w:rFonts w:ascii="Times New Roman" w:hAnsi="Times New Roman" w:cs="Times New Roman"/>
                <w:sz w:val="22"/>
                <w:szCs w:val="22"/>
              </w:rPr>
            </w:pPr>
            <w:r>
              <w:rPr>
                <w:rStyle w:val="100"/>
                <w:rFonts w:ascii="Times New Roman" w:hAnsi="Times New Roman" w:cs="Times New Roman"/>
                <w:sz w:val="22"/>
                <w:szCs w:val="22"/>
              </w:rPr>
              <w:t>2165</w:t>
            </w:r>
          </w:p>
          <w:p w:rsidR="00761864" w:rsidRPr="00761864" w:rsidRDefault="00761864"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p>
        </w:tc>
      </w:tr>
      <w:tr w:rsidR="00D5225A" w:rsidTr="00761864">
        <w:trPr>
          <w:trHeight w:hRule="exact" w:val="856"/>
          <w:jc w:val="center"/>
        </w:trPr>
        <w:tc>
          <w:tcPr>
            <w:tcW w:w="523"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2</w:t>
            </w:r>
          </w:p>
        </w:tc>
        <w:tc>
          <w:tcPr>
            <w:tcW w:w="2002"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761864" w:rsidP="00761864">
            <w:pPr>
              <w:pStyle w:val="a3"/>
              <w:jc w:val="center"/>
              <w:rPr>
                <w:rFonts w:ascii="Times New Roman" w:hAnsi="Times New Roman" w:cs="Times New Roman"/>
              </w:rPr>
            </w:pPr>
            <w:r>
              <w:rPr>
                <w:rStyle w:val="100"/>
                <w:rFonts w:ascii="Times New Roman" w:hAnsi="Times New Roman" w:cs="Times New Roman"/>
                <w:sz w:val="22"/>
                <w:szCs w:val="22"/>
              </w:rPr>
              <w:t>р</w:t>
            </w:r>
            <w:r w:rsidR="00D5225A" w:rsidRPr="00761864">
              <w:rPr>
                <w:rStyle w:val="100"/>
                <w:rFonts w:ascii="Times New Roman" w:hAnsi="Times New Roman" w:cs="Times New Roman"/>
                <w:sz w:val="22"/>
                <w:szCs w:val="22"/>
              </w:rPr>
              <w:t>ождаемость</w:t>
            </w:r>
          </w:p>
        </w:tc>
        <w:tc>
          <w:tcPr>
            <w:tcW w:w="1522"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чел. на 1тыс.чел. населения</w:t>
            </w:r>
          </w:p>
        </w:tc>
        <w:tc>
          <w:tcPr>
            <w:tcW w:w="1070"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16,10</w:t>
            </w:r>
          </w:p>
        </w:tc>
        <w:tc>
          <w:tcPr>
            <w:tcW w:w="1171"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18,3</w:t>
            </w:r>
          </w:p>
        </w:tc>
        <w:tc>
          <w:tcPr>
            <w:tcW w:w="1315"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18,6</w:t>
            </w:r>
          </w:p>
        </w:tc>
        <w:tc>
          <w:tcPr>
            <w:tcW w:w="1306" w:type="dxa"/>
            <w:tcBorders>
              <w:top w:val="single" w:sz="4" w:space="0" w:color="auto"/>
              <w:left w:val="single" w:sz="4" w:space="0" w:color="auto"/>
              <w:bottom w:val="nil"/>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19,0</w:t>
            </w:r>
          </w:p>
        </w:tc>
        <w:tc>
          <w:tcPr>
            <w:tcW w:w="1320" w:type="dxa"/>
            <w:tcBorders>
              <w:top w:val="single" w:sz="4" w:space="0" w:color="auto"/>
              <w:left w:val="single" w:sz="4" w:space="0" w:color="auto"/>
              <w:bottom w:val="nil"/>
              <w:right w:val="single" w:sz="4" w:space="0" w:color="auto"/>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Pr>
                <w:rFonts w:ascii="Times New Roman" w:hAnsi="Times New Roman" w:cs="Times New Roman"/>
              </w:rPr>
              <w:t>19,5</w:t>
            </w:r>
          </w:p>
        </w:tc>
      </w:tr>
      <w:tr w:rsidR="00D5225A" w:rsidTr="00761864">
        <w:trPr>
          <w:trHeight w:hRule="exact" w:val="841"/>
          <w:jc w:val="center"/>
        </w:trPr>
        <w:tc>
          <w:tcPr>
            <w:tcW w:w="523" w:type="dxa"/>
            <w:tcBorders>
              <w:top w:val="single" w:sz="4" w:space="0" w:color="auto"/>
              <w:left w:val="single" w:sz="4" w:space="0" w:color="auto"/>
              <w:bottom w:val="single" w:sz="4" w:space="0" w:color="auto"/>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3</w:t>
            </w:r>
          </w:p>
        </w:tc>
        <w:tc>
          <w:tcPr>
            <w:tcW w:w="2002" w:type="dxa"/>
            <w:tcBorders>
              <w:top w:val="single" w:sz="4" w:space="0" w:color="auto"/>
              <w:left w:val="single" w:sz="4" w:space="0" w:color="auto"/>
              <w:bottom w:val="single" w:sz="4" w:space="0" w:color="auto"/>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5225A"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Смертность</w:t>
            </w:r>
          </w:p>
        </w:tc>
        <w:tc>
          <w:tcPr>
            <w:tcW w:w="1522" w:type="dxa"/>
            <w:tcBorders>
              <w:top w:val="single" w:sz="4" w:space="0" w:color="auto"/>
              <w:left w:val="single" w:sz="4" w:space="0" w:color="auto"/>
              <w:bottom w:val="single" w:sz="4" w:space="0" w:color="auto"/>
              <w:right w:val="nil"/>
            </w:tcBorders>
            <w:shd w:val="clear" w:color="auto" w:fill="FFFFFF"/>
          </w:tcPr>
          <w:p w:rsidR="00D5225A" w:rsidRPr="00761864" w:rsidRDefault="00D5225A"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чел. на 1тыс.чел. населения</w:t>
            </w:r>
          </w:p>
        </w:tc>
        <w:tc>
          <w:tcPr>
            <w:tcW w:w="1070" w:type="dxa"/>
            <w:tcBorders>
              <w:top w:val="single" w:sz="4" w:space="0" w:color="auto"/>
              <w:left w:val="single" w:sz="4" w:space="0" w:color="auto"/>
              <w:bottom w:val="single" w:sz="4" w:space="0" w:color="auto"/>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9,0</w:t>
            </w:r>
          </w:p>
        </w:tc>
        <w:tc>
          <w:tcPr>
            <w:tcW w:w="1171" w:type="dxa"/>
            <w:tcBorders>
              <w:top w:val="single" w:sz="4" w:space="0" w:color="auto"/>
              <w:left w:val="single" w:sz="4" w:space="0" w:color="auto"/>
              <w:bottom w:val="single" w:sz="4" w:space="0" w:color="auto"/>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8,9</w:t>
            </w:r>
          </w:p>
        </w:tc>
        <w:tc>
          <w:tcPr>
            <w:tcW w:w="1315" w:type="dxa"/>
            <w:tcBorders>
              <w:top w:val="single" w:sz="4" w:space="0" w:color="auto"/>
              <w:left w:val="single" w:sz="4" w:space="0" w:color="auto"/>
              <w:bottom w:val="single" w:sz="4" w:space="0" w:color="auto"/>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8,8</w:t>
            </w:r>
          </w:p>
        </w:tc>
        <w:tc>
          <w:tcPr>
            <w:tcW w:w="1306" w:type="dxa"/>
            <w:tcBorders>
              <w:top w:val="single" w:sz="4" w:space="0" w:color="auto"/>
              <w:left w:val="single" w:sz="4" w:space="0" w:color="auto"/>
              <w:bottom w:val="single" w:sz="4" w:space="0" w:color="auto"/>
              <w:right w:val="nil"/>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sidRPr="00761864">
              <w:rPr>
                <w:rStyle w:val="100"/>
                <w:rFonts w:ascii="Times New Roman" w:hAnsi="Times New Roman" w:cs="Times New Roman"/>
                <w:sz w:val="22"/>
                <w:szCs w:val="22"/>
              </w:rPr>
              <w:t>8,7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5225A" w:rsidRPr="00761864" w:rsidRDefault="00D5225A" w:rsidP="00761864">
            <w:pPr>
              <w:pStyle w:val="a3"/>
              <w:jc w:val="center"/>
              <w:rPr>
                <w:rStyle w:val="100"/>
                <w:rFonts w:ascii="Times New Roman" w:hAnsi="Times New Roman" w:cs="Times New Roman"/>
                <w:sz w:val="22"/>
                <w:szCs w:val="22"/>
              </w:rPr>
            </w:pPr>
          </w:p>
          <w:p w:rsidR="00D5225A" w:rsidRPr="00761864" w:rsidRDefault="00D63EE2" w:rsidP="00761864">
            <w:pPr>
              <w:pStyle w:val="a3"/>
              <w:jc w:val="center"/>
              <w:rPr>
                <w:rFonts w:ascii="Times New Roman" w:hAnsi="Times New Roman" w:cs="Times New Roman"/>
              </w:rPr>
            </w:pPr>
            <w:r>
              <w:rPr>
                <w:rFonts w:ascii="Times New Roman" w:hAnsi="Times New Roman" w:cs="Times New Roman"/>
              </w:rPr>
              <w:t>8,5</w:t>
            </w:r>
          </w:p>
        </w:tc>
      </w:tr>
    </w:tbl>
    <w:p w:rsidR="00D5225A" w:rsidRPr="00D63EE2" w:rsidRDefault="00D63EE2" w:rsidP="00D63EE2">
      <w:pPr>
        <w:pStyle w:val="a3"/>
        <w:jc w:val="both"/>
        <w:rPr>
          <w:rFonts w:ascii="Times New Roman" w:hAnsi="Times New Roman" w:cs="Times New Roman"/>
          <w:sz w:val="28"/>
          <w:szCs w:val="28"/>
        </w:rPr>
      </w:pPr>
      <w:r>
        <w:rPr>
          <w:rFonts w:ascii="Courier New" w:hAnsi="Courier New" w:cs="Courier New"/>
          <w:color w:val="000000"/>
          <w:sz w:val="2"/>
          <w:szCs w:val="2"/>
        </w:rPr>
        <w:tab/>
      </w:r>
      <w:r w:rsidR="00D5225A" w:rsidRPr="00D63EE2">
        <w:rPr>
          <w:rFonts w:ascii="Times New Roman" w:hAnsi="Times New Roman" w:cs="Times New Roman"/>
          <w:sz w:val="28"/>
          <w:szCs w:val="28"/>
        </w:rPr>
        <w:t>Основной задачей демографической политики должно стать сохранение и укрепление здоровья населения и института семьи.</w:t>
      </w:r>
    </w:p>
    <w:p w:rsidR="00D5225A" w:rsidRPr="00D63EE2" w:rsidRDefault="00D5225A" w:rsidP="00D63EE2">
      <w:pPr>
        <w:pStyle w:val="a3"/>
        <w:jc w:val="both"/>
        <w:rPr>
          <w:rFonts w:ascii="Times New Roman" w:hAnsi="Times New Roman" w:cs="Times New Roman"/>
          <w:sz w:val="28"/>
          <w:szCs w:val="28"/>
        </w:rPr>
      </w:pPr>
    </w:p>
    <w:p w:rsidR="00CE6818" w:rsidRDefault="00CE6818" w:rsidP="00D63EE2">
      <w:pPr>
        <w:pStyle w:val="a3"/>
        <w:jc w:val="center"/>
        <w:rPr>
          <w:rFonts w:ascii="Times New Roman" w:hAnsi="Times New Roman" w:cs="Times New Roman"/>
          <w:b/>
          <w:sz w:val="28"/>
          <w:szCs w:val="28"/>
        </w:rPr>
      </w:pPr>
      <w:bookmarkStart w:id="1" w:name="bookmark0"/>
    </w:p>
    <w:p w:rsidR="00D5225A" w:rsidRPr="00D63EE2" w:rsidRDefault="00D63EE2" w:rsidP="00D63EE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1.2. </w:t>
      </w:r>
      <w:r w:rsidR="00D5225A" w:rsidRPr="00D63EE2">
        <w:rPr>
          <w:rFonts w:ascii="Times New Roman" w:hAnsi="Times New Roman" w:cs="Times New Roman"/>
          <w:b/>
          <w:sz w:val="28"/>
          <w:szCs w:val="28"/>
        </w:rPr>
        <w:t>Показатели уровня жизни населения</w:t>
      </w:r>
      <w:bookmarkEnd w:id="1"/>
    </w:p>
    <w:p w:rsidR="00D5225A" w:rsidRPr="00D63EE2" w:rsidRDefault="00D63EE2" w:rsidP="00D63EE2">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D63EE2">
        <w:rPr>
          <w:rFonts w:ascii="Times New Roman" w:hAnsi="Times New Roman" w:cs="Times New Roman"/>
          <w:sz w:val="28"/>
          <w:szCs w:val="28"/>
        </w:rPr>
        <w:t>1. Развитие экономики Клетского сельского поселения в 201</w:t>
      </w:r>
      <w:r w:rsidR="006A61B1">
        <w:rPr>
          <w:rFonts w:ascii="Times New Roman" w:hAnsi="Times New Roman" w:cs="Times New Roman"/>
          <w:sz w:val="28"/>
          <w:szCs w:val="28"/>
        </w:rPr>
        <w:t>7</w:t>
      </w:r>
      <w:r w:rsidR="00D5225A" w:rsidRPr="00D63EE2">
        <w:rPr>
          <w:rFonts w:ascii="Times New Roman" w:hAnsi="Times New Roman" w:cs="Times New Roman"/>
          <w:sz w:val="28"/>
          <w:szCs w:val="28"/>
        </w:rPr>
        <w:t xml:space="preserve"> году осуществлялось в период экономического кризиса в государстве, возникшего в результате введения странами ЕС и США экономических санкций,  </w:t>
      </w:r>
      <w:r w:rsidR="006A61B1">
        <w:rPr>
          <w:rFonts w:ascii="Times New Roman" w:hAnsi="Times New Roman" w:cs="Times New Roman"/>
          <w:sz w:val="28"/>
          <w:szCs w:val="28"/>
        </w:rPr>
        <w:t>оказавших</w:t>
      </w:r>
      <w:r w:rsidR="00D5225A" w:rsidRPr="00D63EE2">
        <w:rPr>
          <w:rFonts w:ascii="Times New Roman" w:hAnsi="Times New Roman" w:cs="Times New Roman"/>
          <w:sz w:val="28"/>
          <w:szCs w:val="28"/>
        </w:rPr>
        <w:t xml:space="preserve"> влияние на рост жизненного уровня населения. Увеличение денежных доходов населения </w:t>
      </w:r>
      <w:r w:rsidR="006A61B1">
        <w:rPr>
          <w:rFonts w:ascii="Times New Roman" w:hAnsi="Times New Roman" w:cs="Times New Roman"/>
          <w:sz w:val="28"/>
          <w:szCs w:val="28"/>
        </w:rPr>
        <w:t>в 2017</w:t>
      </w:r>
      <w:r w:rsidR="00D5225A" w:rsidRPr="00D63EE2">
        <w:rPr>
          <w:rFonts w:ascii="Times New Roman" w:hAnsi="Times New Roman" w:cs="Times New Roman"/>
          <w:sz w:val="28"/>
          <w:szCs w:val="28"/>
        </w:rPr>
        <w:t xml:space="preserve"> году не произошло.</w:t>
      </w:r>
      <w:r w:rsidR="006A61B1">
        <w:rPr>
          <w:rFonts w:ascii="Times New Roman" w:hAnsi="Times New Roman" w:cs="Times New Roman"/>
          <w:sz w:val="28"/>
          <w:szCs w:val="28"/>
        </w:rPr>
        <w:t xml:space="preserve"> Вместе с тем, произошла стабилизация инфляционных процессов и наметился курс на снижение.</w:t>
      </w:r>
    </w:p>
    <w:p w:rsidR="00D5225A" w:rsidRPr="00D63EE2" w:rsidRDefault="00D5225A" w:rsidP="00D63EE2">
      <w:pPr>
        <w:pStyle w:val="a3"/>
        <w:jc w:val="both"/>
        <w:rPr>
          <w:rFonts w:ascii="Times New Roman" w:hAnsi="Times New Roman" w:cs="Times New Roman"/>
          <w:sz w:val="28"/>
          <w:szCs w:val="28"/>
        </w:rPr>
      </w:pPr>
      <w:r w:rsidRPr="00D63EE2">
        <w:rPr>
          <w:rFonts w:ascii="Times New Roman" w:hAnsi="Times New Roman" w:cs="Times New Roman"/>
          <w:sz w:val="28"/>
          <w:szCs w:val="28"/>
        </w:rPr>
        <w:tab/>
        <w:t>Предполагается увеличение доходов населения в 201</w:t>
      </w:r>
      <w:r w:rsidR="006A61B1">
        <w:rPr>
          <w:rFonts w:ascii="Times New Roman" w:hAnsi="Times New Roman" w:cs="Times New Roman"/>
          <w:sz w:val="28"/>
          <w:szCs w:val="28"/>
        </w:rPr>
        <w:t>8</w:t>
      </w:r>
      <w:r w:rsidRPr="00D63EE2">
        <w:rPr>
          <w:rFonts w:ascii="Times New Roman" w:hAnsi="Times New Roman" w:cs="Times New Roman"/>
          <w:sz w:val="28"/>
          <w:szCs w:val="28"/>
        </w:rPr>
        <w:t xml:space="preserve"> году в связи с увеличением всех составляющих денежных доходов: фонда заработной платы, доходов от предпринимательской деятел</w:t>
      </w:r>
      <w:r w:rsidR="006A61B1">
        <w:rPr>
          <w:rFonts w:ascii="Times New Roman" w:hAnsi="Times New Roman" w:cs="Times New Roman"/>
          <w:sz w:val="28"/>
          <w:szCs w:val="28"/>
        </w:rPr>
        <w:t xml:space="preserve">ьности, социальных трансфертов, в том числе с увеличением  МРОТ, повышением пенсий. </w:t>
      </w:r>
    </w:p>
    <w:p w:rsidR="00D5225A" w:rsidRPr="00D63EE2" w:rsidRDefault="00D5225A" w:rsidP="00D63EE2">
      <w:pPr>
        <w:pStyle w:val="a3"/>
        <w:jc w:val="both"/>
        <w:rPr>
          <w:rFonts w:ascii="Times New Roman" w:hAnsi="Times New Roman" w:cs="Times New Roman"/>
          <w:sz w:val="28"/>
          <w:szCs w:val="28"/>
        </w:rPr>
      </w:pPr>
      <w:r w:rsidRPr="00D63EE2">
        <w:rPr>
          <w:rFonts w:ascii="Times New Roman" w:hAnsi="Times New Roman" w:cs="Times New Roman"/>
          <w:sz w:val="28"/>
          <w:szCs w:val="28"/>
        </w:rPr>
        <w:tab/>
        <w:t>В соответствии с бюджетом Российской Федерации на 201</w:t>
      </w:r>
      <w:r w:rsidR="006A61B1">
        <w:rPr>
          <w:rFonts w:ascii="Times New Roman" w:hAnsi="Times New Roman" w:cs="Times New Roman"/>
          <w:sz w:val="28"/>
          <w:szCs w:val="28"/>
        </w:rPr>
        <w:t>8</w:t>
      </w:r>
      <w:r w:rsidRPr="00D63EE2">
        <w:rPr>
          <w:rFonts w:ascii="Times New Roman" w:hAnsi="Times New Roman" w:cs="Times New Roman"/>
          <w:sz w:val="28"/>
          <w:szCs w:val="28"/>
        </w:rPr>
        <w:t xml:space="preserve"> год и плановые 201</w:t>
      </w:r>
      <w:r w:rsidR="006A61B1">
        <w:rPr>
          <w:rFonts w:ascii="Times New Roman" w:hAnsi="Times New Roman" w:cs="Times New Roman"/>
          <w:sz w:val="28"/>
          <w:szCs w:val="28"/>
        </w:rPr>
        <w:t>9</w:t>
      </w:r>
      <w:r w:rsidRPr="00D63EE2">
        <w:rPr>
          <w:rFonts w:ascii="Times New Roman" w:hAnsi="Times New Roman" w:cs="Times New Roman"/>
          <w:sz w:val="28"/>
          <w:szCs w:val="28"/>
        </w:rPr>
        <w:t xml:space="preserve"> и 20</w:t>
      </w:r>
      <w:r w:rsidR="006A61B1">
        <w:rPr>
          <w:rFonts w:ascii="Times New Roman" w:hAnsi="Times New Roman" w:cs="Times New Roman"/>
          <w:sz w:val="28"/>
          <w:szCs w:val="28"/>
        </w:rPr>
        <w:t>20</w:t>
      </w:r>
      <w:r w:rsidRPr="00D63EE2">
        <w:rPr>
          <w:rFonts w:ascii="Times New Roman" w:hAnsi="Times New Roman" w:cs="Times New Roman"/>
          <w:sz w:val="28"/>
          <w:szCs w:val="28"/>
        </w:rPr>
        <w:t xml:space="preserve"> годы будет значительно увеличена заработная плата бюджетникам.</w:t>
      </w:r>
    </w:p>
    <w:p w:rsidR="00D5225A" w:rsidRPr="00D63EE2" w:rsidRDefault="00D5225A" w:rsidP="00D63EE2">
      <w:pPr>
        <w:pStyle w:val="a3"/>
        <w:jc w:val="both"/>
        <w:rPr>
          <w:rFonts w:ascii="Times New Roman" w:hAnsi="Times New Roman" w:cs="Times New Roman"/>
          <w:sz w:val="28"/>
          <w:szCs w:val="28"/>
        </w:rPr>
      </w:pPr>
      <w:r w:rsidRPr="00D63EE2">
        <w:rPr>
          <w:rFonts w:ascii="Times New Roman" w:hAnsi="Times New Roman" w:cs="Times New Roman"/>
          <w:sz w:val="28"/>
          <w:szCs w:val="28"/>
        </w:rPr>
        <w:tab/>
      </w:r>
      <w:r w:rsidR="006A61B1">
        <w:rPr>
          <w:rFonts w:ascii="Times New Roman" w:hAnsi="Times New Roman" w:cs="Times New Roman"/>
          <w:sz w:val="28"/>
          <w:szCs w:val="28"/>
        </w:rPr>
        <w:t>В 2017 году произошло снижение размера</w:t>
      </w:r>
      <w:r w:rsidRPr="00D63EE2">
        <w:rPr>
          <w:rFonts w:ascii="Times New Roman" w:hAnsi="Times New Roman" w:cs="Times New Roman"/>
          <w:sz w:val="28"/>
          <w:szCs w:val="28"/>
        </w:rPr>
        <w:t xml:space="preserve"> расходов населения. Это связано с тем, что значительно выросли цены</w:t>
      </w:r>
      <w:r w:rsidR="006A61B1">
        <w:rPr>
          <w:rFonts w:ascii="Times New Roman" w:hAnsi="Times New Roman" w:cs="Times New Roman"/>
          <w:sz w:val="28"/>
          <w:szCs w:val="28"/>
        </w:rPr>
        <w:t>, в том числе</w:t>
      </w:r>
      <w:r w:rsidRPr="00D63EE2">
        <w:rPr>
          <w:rFonts w:ascii="Times New Roman" w:hAnsi="Times New Roman" w:cs="Times New Roman"/>
          <w:sz w:val="28"/>
          <w:szCs w:val="28"/>
        </w:rPr>
        <w:t xml:space="preserve"> на товары первой необходимости и услуги. </w:t>
      </w:r>
    </w:p>
    <w:p w:rsidR="00D5225A" w:rsidRPr="00D63EE2" w:rsidRDefault="00D5225A" w:rsidP="00D63EE2">
      <w:pPr>
        <w:pStyle w:val="a3"/>
        <w:jc w:val="both"/>
        <w:rPr>
          <w:rFonts w:ascii="Times New Roman" w:hAnsi="Times New Roman" w:cs="Times New Roman"/>
          <w:sz w:val="28"/>
          <w:szCs w:val="28"/>
        </w:rPr>
      </w:pPr>
      <w:r w:rsidRPr="00D63EE2">
        <w:rPr>
          <w:rFonts w:ascii="Times New Roman" w:hAnsi="Times New Roman" w:cs="Times New Roman"/>
          <w:sz w:val="28"/>
          <w:szCs w:val="28"/>
        </w:rPr>
        <w:tab/>
        <w:t>На формирование денежных доходов, по-прежнему, будет оказывать влияние деловая и предпринимательская активность населения.</w:t>
      </w:r>
    </w:p>
    <w:p w:rsidR="00D5225A" w:rsidRPr="00D63EE2" w:rsidRDefault="00D5225A" w:rsidP="00D63EE2">
      <w:pPr>
        <w:pStyle w:val="a3"/>
        <w:jc w:val="both"/>
        <w:rPr>
          <w:rFonts w:ascii="Times New Roman" w:hAnsi="Times New Roman" w:cs="Times New Roman"/>
          <w:sz w:val="28"/>
          <w:szCs w:val="28"/>
        </w:rPr>
      </w:pPr>
      <w:r w:rsidRPr="00D63EE2">
        <w:rPr>
          <w:rFonts w:ascii="Times New Roman" w:hAnsi="Times New Roman" w:cs="Times New Roman"/>
          <w:sz w:val="28"/>
          <w:szCs w:val="28"/>
        </w:rPr>
        <w:tab/>
        <w:t>Основной составляющей роста доходов населения является повышение заработной платы.</w:t>
      </w:r>
    </w:p>
    <w:p w:rsidR="00D5225A" w:rsidRPr="00D63EE2" w:rsidRDefault="00D5225A" w:rsidP="00D63EE2">
      <w:pPr>
        <w:pStyle w:val="a3"/>
        <w:jc w:val="both"/>
        <w:rPr>
          <w:rFonts w:ascii="Times New Roman" w:hAnsi="Times New Roman" w:cs="Times New Roman"/>
          <w:sz w:val="28"/>
          <w:szCs w:val="28"/>
        </w:rPr>
      </w:pPr>
      <w:r w:rsidRPr="00D63EE2">
        <w:rPr>
          <w:rFonts w:ascii="Times New Roman" w:hAnsi="Times New Roman" w:cs="Times New Roman"/>
          <w:sz w:val="28"/>
          <w:szCs w:val="28"/>
        </w:rPr>
        <w:tab/>
        <w:t xml:space="preserve">Политика, направленная на увеличение заработной платы работникам бюджетной сферы, кроме установления ежегодных индексаций, будет формироваться с учетом реформирования </w:t>
      </w:r>
      <w:r w:rsidR="006A61B1">
        <w:rPr>
          <w:rFonts w:ascii="Times New Roman" w:hAnsi="Times New Roman" w:cs="Times New Roman"/>
          <w:sz w:val="28"/>
          <w:szCs w:val="28"/>
        </w:rPr>
        <w:t xml:space="preserve">и оптимизации деятельности </w:t>
      </w:r>
      <w:r w:rsidRPr="00D63EE2">
        <w:rPr>
          <w:rFonts w:ascii="Times New Roman" w:hAnsi="Times New Roman" w:cs="Times New Roman"/>
          <w:sz w:val="28"/>
          <w:szCs w:val="28"/>
        </w:rPr>
        <w:t>бюджетных учреждений и переводом на новые организационно-правовые формы. Кроме того, будет осуществляться переход на системы оплаты труда с учетом специфики видов экономической деятельности.</w:t>
      </w:r>
    </w:p>
    <w:p w:rsidR="00D5225A" w:rsidRPr="00D63EE2" w:rsidRDefault="006A61B1" w:rsidP="00D63EE2">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D63EE2">
        <w:rPr>
          <w:rFonts w:ascii="Times New Roman" w:hAnsi="Times New Roman" w:cs="Times New Roman"/>
          <w:sz w:val="28"/>
          <w:szCs w:val="28"/>
        </w:rPr>
        <w:t>Вместе с тем, в рассматриваемый период, в основном, сохранится деформированная структура распределения доходов между богатыми и бедными группами населения.</w:t>
      </w:r>
    </w:p>
    <w:p w:rsidR="00D5225A" w:rsidRPr="00D63EE2" w:rsidRDefault="006A61B1" w:rsidP="00D63EE2">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D63EE2">
        <w:rPr>
          <w:rFonts w:ascii="Times New Roman" w:hAnsi="Times New Roman" w:cs="Times New Roman"/>
          <w:sz w:val="28"/>
          <w:szCs w:val="28"/>
        </w:rPr>
        <w:t>По-прежнему, основная часть денежных доходов населения будет использована на покупку товаров и оплату услуг. Сохранится тенденция изменения структуры потребительских расходов семей. Продолжится увеличение доли расходов на потребление услуг при снижении доли расходов населения на товары.</w:t>
      </w:r>
    </w:p>
    <w:p w:rsidR="00D5225A" w:rsidRPr="00D63EE2" w:rsidRDefault="006A61B1" w:rsidP="00D63EE2">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D63EE2">
        <w:rPr>
          <w:rFonts w:ascii="Times New Roman" w:hAnsi="Times New Roman" w:cs="Times New Roman"/>
          <w:sz w:val="28"/>
          <w:szCs w:val="28"/>
        </w:rPr>
        <w:t>Величина прожиточного минимума на 201</w:t>
      </w:r>
      <w:r>
        <w:rPr>
          <w:rFonts w:ascii="Times New Roman" w:hAnsi="Times New Roman" w:cs="Times New Roman"/>
          <w:sz w:val="28"/>
          <w:szCs w:val="28"/>
        </w:rPr>
        <w:t>7</w:t>
      </w:r>
      <w:r w:rsidR="00D5225A" w:rsidRPr="00D63EE2">
        <w:rPr>
          <w:rFonts w:ascii="Times New Roman" w:hAnsi="Times New Roman" w:cs="Times New Roman"/>
          <w:sz w:val="28"/>
          <w:szCs w:val="28"/>
        </w:rPr>
        <w:t>-20</w:t>
      </w:r>
      <w:r>
        <w:rPr>
          <w:rFonts w:ascii="Times New Roman" w:hAnsi="Times New Roman" w:cs="Times New Roman"/>
          <w:sz w:val="28"/>
          <w:szCs w:val="28"/>
        </w:rPr>
        <w:t>20</w:t>
      </w:r>
      <w:r w:rsidR="00D5225A" w:rsidRPr="00D63EE2">
        <w:rPr>
          <w:rFonts w:ascii="Times New Roman" w:hAnsi="Times New Roman" w:cs="Times New Roman"/>
          <w:sz w:val="28"/>
          <w:szCs w:val="28"/>
        </w:rPr>
        <w:t xml:space="preserve"> годы рассчитана с учетом изменения методики расчета прожиточного минимума.</w:t>
      </w:r>
    </w:p>
    <w:p w:rsidR="00D5225A" w:rsidRPr="00D63EE2" w:rsidRDefault="006A61B1" w:rsidP="00D63EE2">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5225A" w:rsidRPr="00D63EE2">
        <w:rPr>
          <w:rFonts w:ascii="Times New Roman" w:hAnsi="Times New Roman" w:cs="Times New Roman"/>
          <w:color w:val="000000"/>
          <w:sz w:val="28"/>
          <w:szCs w:val="28"/>
        </w:rPr>
        <w:t>Величина прожиточного минимума за третий квартал 201</w:t>
      </w:r>
      <w:r w:rsidR="00812858">
        <w:rPr>
          <w:rFonts w:ascii="Times New Roman" w:hAnsi="Times New Roman" w:cs="Times New Roman"/>
          <w:color w:val="000000"/>
          <w:sz w:val="28"/>
          <w:szCs w:val="28"/>
        </w:rPr>
        <w:t>7</w:t>
      </w:r>
      <w:r w:rsidR="00D5225A" w:rsidRPr="00D63EE2">
        <w:rPr>
          <w:rFonts w:ascii="Times New Roman" w:hAnsi="Times New Roman" w:cs="Times New Roman"/>
          <w:color w:val="000000"/>
          <w:sz w:val="28"/>
          <w:szCs w:val="28"/>
        </w:rPr>
        <w:t xml:space="preserve"> г. по Волгоградской области составила: в расчете </w:t>
      </w:r>
    </w:p>
    <w:p w:rsidR="00D5225A" w:rsidRPr="00812858" w:rsidRDefault="00D5225A" w:rsidP="00812858">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на душу населения - </w:t>
      </w:r>
      <w:r w:rsidR="00812858">
        <w:rPr>
          <w:rFonts w:ascii="Times New Roman" w:hAnsi="Times New Roman" w:cs="Times New Roman"/>
          <w:sz w:val="28"/>
          <w:szCs w:val="28"/>
        </w:rPr>
        <w:t>9019</w:t>
      </w:r>
      <w:r w:rsidRPr="00812858">
        <w:rPr>
          <w:rFonts w:ascii="Times New Roman" w:hAnsi="Times New Roman" w:cs="Times New Roman"/>
          <w:sz w:val="28"/>
          <w:szCs w:val="28"/>
        </w:rPr>
        <w:t xml:space="preserve"> рублей; </w:t>
      </w:r>
    </w:p>
    <w:p w:rsidR="00D5225A" w:rsidRPr="00812858" w:rsidRDefault="00D5225A" w:rsidP="00812858">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для трудоспособного населения - </w:t>
      </w:r>
      <w:r w:rsidR="00812858">
        <w:rPr>
          <w:rFonts w:ascii="Times New Roman" w:hAnsi="Times New Roman" w:cs="Times New Roman"/>
          <w:sz w:val="28"/>
          <w:szCs w:val="28"/>
        </w:rPr>
        <w:t>9665</w:t>
      </w:r>
      <w:r w:rsidRPr="00812858">
        <w:rPr>
          <w:rFonts w:ascii="Times New Roman" w:hAnsi="Times New Roman" w:cs="Times New Roman"/>
          <w:sz w:val="28"/>
          <w:szCs w:val="28"/>
        </w:rPr>
        <w:t xml:space="preserve"> рублей; </w:t>
      </w:r>
    </w:p>
    <w:p w:rsidR="00D5225A" w:rsidRPr="00812858" w:rsidRDefault="00D5225A" w:rsidP="00812858">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для пенсионеров - 7</w:t>
      </w:r>
      <w:r w:rsidR="00812858">
        <w:rPr>
          <w:rFonts w:ascii="Times New Roman" w:hAnsi="Times New Roman" w:cs="Times New Roman"/>
          <w:sz w:val="28"/>
          <w:szCs w:val="28"/>
        </w:rPr>
        <w:t>313</w:t>
      </w:r>
      <w:r w:rsidRPr="00812858">
        <w:rPr>
          <w:rFonts w:ascii="Times New Roman" w:hAnsi="Times New Roman" w:cs="Times New Roman"/>
          <w:sz w:val="28"/>
          <w:szCs w:val="28"/>
        </w:rPr>
        <w:t xml:space="preserve"> рубля; </w:t>
      </w:r>
    </w:p>
    <w:p w:rsidR="00D5225A" w:rsidRPr="00812858" w:rsidRDefault="00D5225A" w:rsidP="00812858">
      <w:pPr>
        <w:pStyle w:val="a3"/>
        <w:numPr>
          <w:ilvl w:val="0"/>
          <w:numId w:val="11"/>
        </w:numPr>
        <w:jc w:val="both"/>
        <w:rPr>
          <w:rFonts w:ascii="Times New Roman" w:hAnsi="Times New Roman" w:cs="Times New Roman"/>
          <w:sz w:val="28"/>
          <w:szCs w:val="28"/>
        </w:rPr>
      </w:pPr>
      <w:r w:rsidRPr="00812858">
        <w:rPr>
          <w:rFonts w:ascii="Times New Roman" w:hAnsi="Times New Roman" w:cs="Times New Roman"/>
          <w:sz w:val="28"/>
          <w:szCs w:val="28"/>
        </w:rPr>
        <w:t xml:space="preserve">для детей - </w:t>
      </w:r>
      <w:r w:rsidR="00812858">
        <w:rPr>
          <w:rFonts w:ascii="Times New Roman" w:hAnsi="Times New Roman" w:cs="Times New Roman"/>
          <w:sz w:val="28"/>
          <w:szCs w:val="28"/>
        </w:rPr>
        <w:t>9219</w:t>
      </w:r>
      <w:r w:rsidRPr="00812858">
        <w:rPr>
          <w:rFonts w:ascii="Times New Roman" w:hAnsi="Times New Roman" w:cs="Times New Roman"/>
          <w:sz w:val="28"/>
          <w:szCs w:val="28"/>
        </w:rPr>
        <w:t xml:space="preserve"> рубля.</w:t>
      </w:r>
    </w:p>
    <w:p w:rsidR="00D5225A" w:rsidRPr="00812858" w:rsidRDefault="00D5225A" w:rsidP="00812858">
      <w:pPr>
        <w:pStyle w:val="a3"/>
        <w:jc w:val="both"/>
        <w:rPr>
          <w:rFonts w:ascii="Times New Roman" w:hAnsi="Times New Roman" w:cs="Times New Roman"/>
        </w:rPr>
      </w:pPr>
      <w:r w:rsidRPr="00812858">
        <w:rPr>
          <w:rFonts w:ascii="Times New Roman" w:hAnsi="Times New Roman" w:cs="Times New Roman"/>
        </w:rPr>
        <w:tab/>
      </w:r>
    </w:p>
    <w:p w:rsidR="00D5225A" w:rsidRDefault="00812858" w:rsidP="00812858">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D5225A" w:rsidRPr="00812858">
        <w:rPr>
          <w:rFonts w:ascii="Times New Roman" w:hAnsi="Times New Roman" w:cs="Times New Roman"/>
          <w:sz w:val="28"/>
          <w:szCs w:val="28"/>
        </w:rPr>
        <w:t>2. Показатели, характеризующие уровень жизни населения, представлены в таблице</w:t>
      </w:r>
    </w:p>
    <w:p w:rsidR="00812858" w:rsidRDefault="00812858" w:rsidP="00812858">
      <w:pPr>
        <w:pStyle w:val="a3"/>
        <w:jc w:val="both"/>
        <w:rPr>
          <w:rFonts w:ascii="Times New Roman" w:hAnsi="Times New Roman" w:cs="Times New Roman"/>
          <w:sz w:val="28"/>
          <w:szCs w:val="28"/>
        </w:rPr>
      </w:pPr>
    </w:p>
    <w:p w:rsidR="00812858" w:rsidRPr="00812858" w:rsidRDefault="00812858" w:rsidP="00812858">
      <w:pPr>
        <w:pStyle w:val="a3"/>
        <w:jc w:val="both"/>
        <w:rPr>
          <w:rFonts w:ascii="Times New Roman" w:hAnsi="Times New Roman" w:cs="Times New Roman"/>
          <w:sz w:val="28"/>
          <w:szCs w:val="28"/>
        </w:rPr>
      </w:pPr>
    </w:p>
    <w:p w:rsidR="00D5225A" w:rsidRPr="00812858" w:rsidRDefault="00D5225A" w:rsidP="00812858">
      <w:pPr>
        <w:pStyle w:val="a3"/>
        <w:jc w:val="both"/>
        <w:rPr>
          <w:rFonts w:ascii="Times New Roman" w:hAnsi="Times New Roman" w:cs="Times New Roman"/>
          <w:sz w:val="28"/>
          <w:szCs w:val="28"/>
        </w:rPr>
      </w:pPr>
      <w:r w:rsidRPr="00812858">
        <w:rPr>
          <w:rFonts w:ascii="Times New Roman" w:hAnsi="Times New Roman" w:cs="Times New Roman"/>
          <w:sz w:val="28"/>
          <w:szCs w:val="28"/>
        </w:rPr>
        <w:t>Таблица 2</w:t>
      </w:r>
    </w:p>
    <w:tbl>
      <w:tblPr>
        <w:tblOverlap w:val="never"/>
        <w:tblW w:w="9709" w:type="dxa"/>
        <w:jc w:val="center"/>
        <w:tblLayout w:type="fixed"/>
        <w:tblCellMar>
          <w:left w:w="10" w:type="dxa"/>
          <w:right w:w="10" w:type="dxa"/>
        </w:tblCellMar>
        <w:tblLook w:val="04A0" w:firstRow="1" w:lastRow="0" w:firstColumn="1" w:lastColumn="0" w:noHBand="0" w:noVBand="1"/>
      </w:tblPr>
      <w:tblGrid>
        <w:gridCol w:w="2798"/>
        <w:gridCol w:w="1349"/>
        <w:gridCol w:w="1134"/>
        <w:gridCol w:w="993"/>
        <w:gridCol w:w="1275"/>
        <w:gridCol w:w="1107"/>
        <w:gridCol w:w="1053"/>
      </w:tblGrid>
      <w:tr w:rsidR="00D5225A" w:rsidTr="00812858">
        <w:trPr>
          <w:trHeight w:hRule="exact" w:val="1005"/>
          <w:jc w:val="center"/>
        </w:trPr>
        <w:tc>
          <w:tcPr>
            <w:tcW w:w="2798"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Наименование</w:t>
            </w: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показателей</w:t>
            </w:r>
          </w:p>
        </w:tc>
        <w:tc>
          <w:tcPr>
            <w:tcW w:w="1349"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единица</w:t>
            </w: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измерения</w:t>
            </w:r>
          </w:p>
        </w:tc>
        <w:tc>
          <w:tcPr>
            <w:tcW w:w="1134"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812858"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2015г</w:t>
            </w: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отчет</w:t>
            </w:r>
          </w:p>
        </w:tc>
        <w:tc>
          <w:tcPr>
            <w:tcW w:w="993"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812858"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2016г</w:t>
            </w: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оценка</w:t>
            </w:r>
          </w:p>
        </w:tc>
        <w:tc>
          <w:tcPr>
            <w:tcW w:w="1275"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812858"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2017г</w:t>
            </w: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прогноз</w:t>
            </w:r>
          </w:p>
        </w:tc>
        <w:tc>
          <w:tcPr>
            <w:tcW w:w="1107"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812858"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2018г</w:t>
            </w: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прогноз</w:t>
            </w:r>
          </w:p>
        </w:tc>
        <w:tc>
          <w:tcPr>
            <w:tcW w:w="1053" w:type="dxa"/>
            <w:tcBorders>
              <w:top w:val="single" w:sz="4" w:space="0" w:color="auto"/>
              <w:left w:val="single" w:sz="4" w:space="0" w:color="auto"/>
              <w:bottom w:val="nil"/>
              <w:right w:val="single" w:sz="4" w:space="0" w:color="auto"/>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812858" w:rsidRDefault="00812858" w:rsidP="00812858">
            <w:pPr>
              <w:pStyle w:val="a3"/>
              <w:jc w:val="center"/>
              <w:rPr>
                <w:rStyle w:val="100"/>
                <w:rFonts w:ascii="Times New Roman" w:hAnsi="Times New Roman" w:cs="Times New Roman"/>
                <w:b/>
                <w:sz w:val="22"/>
                <w:szCs w:val="22"/>
              </w:rPr>
            </w:pPr>
            <w:r>
              <w:rPr>
                <w:rStyle w:val="100"/>
                <w:rFonts w:ascii="Times New Roman" w:hAnsi="Times New Roman" w:cs="Times New Roman"/>
                <w:b/>
                <w:sz w:val="22"/>
                <w:szCs w:val="22"/>
              </w:rPr>
              <w:t>2019 г</w:t>
            </w: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прогноз</w:t>
            </w:r>
          </w:p>
        </w:tc>
      </w:tr>
      <w:tr w:rsidR="00D5225A" w:rsidTr="00812858">
        <w:trPr>
          <w:trHeight w:hRule="exact" w:val="990"/>
          <w:jc w:val="center"/>
        </w:trPr>
        <w:tc>
          <w:tcPr>
            <w:tcW w:w="2798"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Среднемесячные денежные доходы на душу населения</w:t>
            </w:r>
          </w:p>
        </w:tc>
        <w:tc>
          <w:tcPr>
            <w:tcW w:w="1349"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руб.</w:t>
            </w:r>
          </w:p>
        </w:tc>
        <w:tc>
          <w:tcPr>
            <w:tcW w:w="1134"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7136</w:t>
            </w:r>
          </w:p>
        </w:tc>
        <w:tc>
          <w:tcPr>
            <w:tcW w:w="993"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8477,9</w:t>
            </w:r>
          </w:p>
        </w:tc>
        <w:tc>
          <w:tcPr>
            <w:tcW w:w="1275"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8731,3</w:t>
            </w:r>
          </w:p>
        </w:tc>
        <w:tc>
          <w:tcPr>
            <w:tcW w:w="1107"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9298</w:t>
            </w:r>
            <w:r>
              <w:rPr>
                <w:rStyle w:val="100"/>
                <w:rFonts w:ascii="Times New Roman" w:hAnsi="Times New Roman" w:cs="Times New Roman"/>
                <w:sz w:val="22"/>
                <w:szCs w:val="22"/>
              </w:rPr>
              <w:t>,</w:t>
            </w:r>
            <w:r w:rsidRPr="00812858">
              <w:rPr>
                <w:rStyle w:val="100"/>
                <w:rFonts w:ascii="Times New Roman" w:hAnsi="Times New Roman" w:cs="Times New Roman"/>
                <w:sz w:val="22"/>
                <w:szCs w:val="22"/>
              </w:rPr>
              <w:t>8</w:t>
            </w:r>
          </w:p>
        </w:tc>
        <w:tc>
          <w:tcPr>
            <w:tcW w:w="1053" w:type="dxa"/>
            <w:tcBorders>
              <w:top w:val="single" w:sz="4" w:space="0" w:color="auto"/>
              <w:left w:val="single" w:sz="4" w:space="0" w:color="auto"/>
              <w:bottom w:val="nil"/>
              <w:right w:val="single" w:sz="4" w:space="0" w:color="auto"/>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Pr>
                <w:rFonts w:ascii="Times New Roman" w:hAnsi="Times New Roman" w:cs="Times New Roman"/>
              </w:rPr>
              <w:t>9712,0</w:t>
            </w:r>
          </w:p>
        </w:tc>
      </w:tr>
      <w:tr w:rsidR="00D5225A" w:rsidTr="00812858">
        <w:trPr>
          <w:trHeight w:hRule="exact" w:val="1003"/>
          <w:jc w:val="center"/>
        </w:trPr>
        <w:tc>
          <w:tcPr>
            <w:tcW w:w="2798"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b/>
                <w:sz w:val="22"/>
                <w:szCs w:val="22"/>
              </w:rPr>
              <w:t>Среднемесячные денежные расходы на душу населения</w:t>
            </w:r>
          </w:p>
        </w:tc>
        <w:tc>
          <w:tcPr>
            <w:tcW w:w="1349"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руб.</w:t>
            </w:r>
          </w:p>
        </w:tc>
        <w:tc>
          <w:tcPr>
            <w:tcW w:w="1134"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6693</w:t>
            </w:r>
          </w:p>
        </w:tc>
        <w:tc>
          <w:tcPr>
            <w:tcW w:w="993"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7367,5</w:t>
            </w:r>
          </w:p>
        </w:tc>
        <w:tc>
          <w:tcPr>
            <w:tcW w:w="1275"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7897,9</w:t>
            </w:r>
          </w:p>
        </w:tc>
        <w:tc>
          <w:tcPr>
            <w:tcW w:w="1107" w:type="dxa"/>
            <w:tcBorders>
              <w:top w:val="single" w:sz="4" w:space="0" w:color="auto"/>
              <w:left w:val="single" w:sz="4" w:space="0" w:color="auto"/>
              <w:bottom w:val="nil"/>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8348,1</w:t>
            </w:r>
          </w:p>
        </w:tc>
        <w:tc>
          <w:tcPr>
            <w:tcW w:w="1053" w:type="dxa"/>
            <w:tcBorders>
              <w:top w:val="single" w:sz="4" w:space="0" w:color="auto"/>
              <w:left w:val="single" w:sz="4" w:space="0" w:color="auto"/>
              <w:bottom w:val="nil"/>
              <w:right w:val="single" w:sz="4" w:space="0" w:color="auto"/>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Pr>
                <w:rFonts w:ascii="Times New Roman" w:hAnsi="Times New Roman" w:cs="Times New Roman"/>
              </w:rPr>
              <w:t>9478,0</w:t>
            </w:r>
          </w:p>
        </w:tc>
      </w:tr>
      <w:tr w:rsidR="00D5225A" w:rsidTr="00812858">
        <w:trPr>
          <w:trHeight w:hRule="exact" w:val="1112"/>
          <w:jc w:val="center"/>
        </w:trPr>
        <w:tc>
          <w:tcPr>
            <w:tcW w:w="2798" w:type="dxa"/>
            <w:tcBorders>
              <w:top w:val="single" w:sz="4" w:space="0" w:color="auto"/>
              <w:left w:val="single" w:sz="4" w:space="0" w:color="auto"/>
              <w:bottom w:val="single" w:sz="4" w:space="0" w:color="auto"/>
              <w:right w:val="nil"/>
            </w:tcBorders>
            <w:shd w:val="clear" w:color="auto" w:fill="FFFFFF"/>
          </w:tcPr>
          <w:p w:rsidR="00812858" w:rsidRDefault="00812858" w:rsidP="00812858">
            <w:pPr>
              <w:pStyle w:val="a3"/>
              <w:jc w:val="center"/>
              <w:rPr>
                <w:rStyle w:val="100"/>
                <w:rFonts w:ascii="Times New Roman" w:hAnsi="Times New Roman" w:cs="Times New Roman"/>
                <w:b/>
                <w:sz w:val="22"/>
                <w:szCs w:val="22"/>
              </w:rPr>
            </w:pPr>
          </w:p>
          <w:p w:rsidR="00D5225A" w:rsidRPr="00812858" w:rsidRDefault="00D5225A" w:rsidP="00812858">
            <w:pPr>
              <w:pStyle w:val="a3"/>
              <w:jc w:val="center"/>
              <w:rPr>
                <w:rStyle w:val="100"/>
                <w:rFonts w:ascii="Times New Roman" w:hAnsi="Times New Roman" w:cs="Times New Roman"/>
                <w:b/>
                <w:sz w:val="22"/>
                <w:szCs w:val="22"/>
              </w:rPr>
            </w:pPr>
            <w:r w:rsidRPr="00812858">
              <w:rPr>
                <w:rStyle w:val="100"/>
                <w:rFonts w:ascii="Times New Roman" w:hAnsi="Times New Roman" w:cs="Times New Roman"/>
                <w:b/>
                <w:sz w:val="22"/>
                <w:szCs w:val="22"/>
              </w:rPr>
              <w:t>Величина прожиточного минимума</w:t>
            </w:r>
          </w:p>
          <w:p w:rsidR="00D5225A" w:rsidRPr="00812858" w:rsidRDefault="00D5225A" w:rsidP="00812858">
            <w:pPr>
              <w:pStyle w:val="a3"/>
              <w:jc w:val="center"/>
              <w:rPr>
                <w:rFonts w:ascii="Times New Roman" w:hAnsi="Times New Roman" w:cs="Times New Roman"/>
              </w:rPr>
            </w:pPr>
          </w:p>
        </w:tc>
        <w:tc>
          <w:tcPr>
            <w:tcW w:w="1349" w:type="dxa"/>
            <w:tcBorders>
              <w:top w:val="single" w:sz="4" w:space="0" w:color="auto"/>
              <w:left w:val="single" w:sz="4" w:space="0" w:color="auto"/>
              <w:bottom w:val="single" w:sz="4" w:space="0" w:color="auto"/>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D5225A"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руб.</w:t>
            </w:r>
          </w:p>
        </w:tc>
        <w:tc>
          <w:tcPr>
            <w:tcW w:w="1134" w:type="dxa"/>
            <w:tcBorders>
              <w:top w:val="single" w:sz="4" w:space="0" w:color="auto"/>
              <w:left w:val="single" w:sz="4" w:space="0" w:color="auto"/>
              <w:bottom w:val="single" w:sz="4" w:space="0" w:color="auto"/>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8346,0</w:t>
            </w:r>
          </w:p>
        </w:tc>
        <w:tc>
          <w:tcPr>
            <w:tcW w:w="993" w:type="dxa"/>
            <w:tcBorders>
              <w:top w:val="single" w:sz="4" w:space="0" w:color="auto"/>
              <w:left w:val="single" w:sz="4" w:space="0" w:color="auto"/>
              <w:bottom w:val="single" w:sz="4" w:space="0" w:color="auto"/>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10406,0</w:t>
            </w:r>
          </w:p>
        </w:tc>
        <w:tc>
          <w:tcPr>
            <w:tcW w:w="1275" w:type="dxa"/>
            <w:tcBorders>
              <w:top w:val="single" w:sz="4" w:space="0" w:color="auto"/>
              <w:left w:val="single" w:sz="4" w:space="0" w:color="auto"/>
              <w:bottom w:val="single" w:sz="4" w:space="0" w:color="auto"/>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sidRPr="00812858">
              <w:rPr>
                <w:rStyle w:val="100"/>
                <w:rFonts w:ascii="Times New Roman" w:hAnsi="Times New Roman" w:cs="Times New Roman"/>
                <w:sz w:val="22"/>
                <w:szCs w:val="22"/>
              </w:rPr>
              <w:t>11125,0</w:t>
            </w:r>
          </w:p>
        </w:tc>
        <w:tc>
          <w:tcPr>
            <w:tcW w:w="1107" w:type="dxa"/>
            <w:tcBorders>
              <w:top w:val="single" w:sz="4" w:space="0" w:color="auto"/>
              <w:left w:val="single" w:sz="4" w:space="0" w:color="auto"/>
              <w:bottom w:val="single" w:sz="4" w:space="0" w:color="auto"/>
              <w:right w:val="nil"/>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812858" w:rsidRPr="00812858" w:rsidRDefault="00812858" w:rsidP="00812858">
            <w:pPr>
              <w:pStyle w:val="a3"/>
              <w:jc w:val="center"/>
              <w:rPr>
                <w:rStyle w:val="100"/>
                <w:rFonts w:ascii="Times New Roman" w:hAnsi="Times New Roman" w:cs="Times New Roman"/>
                <w:sz w:val="22"/>
                <w:szCs w:val="22"/>
              </w:rPr>
            </w:pPr>
            <w:r w:rsidRPr="00812858">
              <w:rPr>
                <w:rStyle w:val="100"/>
                <w:rFonts w:ascii="Times New Roman" w:hAnsi="Times New Roman" w:cs="Times New Roman"/>
                <w:sz w:val="22"/>
                <w:szCs w:val="22"/>
              </w:rPr>
              <w:t>12388,0</w:t>
            </w:r>
          </w:p>
          <w:p w:rsidR="00D5225A" w:rsidRPr="00812858" w:rsidRDefault="00D5225A" w:rsidP="00812858">
            <w:pPr>
              <w:pStyle w:val="a3"/>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812858" w:rsidRDefault="00812858" w:rsidP="00812858">
            <w:pPr>
              <w:pStyle w:val="a3"/>
              <w:jc w:val="center"/>
              <w:rPr>
                <w:rStyle w:val="100"/>
                <w:rFonts w:ascii="Times New Roman" w:hAnsi="Times New Roman" w:cs="Times New Roman"/>
                <w:sz w:val="22"/>
                <w:szCs w:val="22"/>
              </w:rPr>
            </w:pPr>
          </w:p>
          <w:p w:rsidR="00D5225A" w:rsidRPr="00812858" w:rsidRDefault="00812858" w:rsidP="00812858">
            <w:pPr>
              <w:pStyle w:val="a3"/>
              <w:jc w:val="center"/>
              <w:rPr>
                <w:rFonts w:ascii="Times New Roman" w:hAnsi="Times New Roman" w:cs="Times New Roman"/>
              </w:rPr>
            </w:pPr>
            <w:r>
              <w:rPr>
                <w:rFonts w:ascii="Times New Roman" w:hAnsi="Times New Roman" w:cs="Times New Roman"/>
              </w:rPr>
              <w:t>12579,0</w:t>
            </w:r>
          </w:p>
        </w:tc>
      </w:tr>
    </w:tbl>
    <w:p w:rsidR="00D5225A" w:rsidRDefault="00D5225A" w:rsidP="00D5225A">
      <w:pPr>
        <w:pStyle w:val="ConsPlusTitle"/>
        <w:widowControl/>
        <w:rPr>
          <w:rFonts w:ascii="Times New Roman" w:hAnsi="Times New Roman" w:cs="Times New Roman"/>
          <w:sz w:val="24"/>
          <w:szCs w:val="24"/>
        </w:rPr>
      </w:pPr>
    </w:p>
    <w:p w:rsidR="00D5225A" w:rsidRPr="00812858" w:rsidRDefault="00D5225A" w:rsidP="00812858">
      <w:pPr>
        <w:pStyle w:val="a3"/>
        <w:jc w:val="center"/>
        <w:rPr>
          <w:rFonts w:ascii="Times New Roman" w:hAnsi="Times New Roman" w:cs="Times New Roman"/>
          <w:b/>
          <w:sz w:val="28"/>
          <w:szCs w:val="28"/>
        </w:rPr>
      </w:pPr>
      <w:r w:rsidRPr="00812858">
        <w:rPr>
          <w:rFonts w:ascii="Times New Roman" w:hAnsi="Times New Roman" w:cs="Times New Roman"/>
          <w:b/>
          <w:sz w:val="28"/>
          <w:szCs w:val="28"/>
        </w:rPr>
        <w:t>1.3 Развитие малого и среднего предпринимательства</w:t>
      </w:r>
    </w:p>
    <w:p w:rsidR="00D5225A" w:rsidRPr="00812858" w:rsidRDefault="00D5225A" w:rsidP="00812858">
      <w:pPr>
        <w:pStyle w:val="a3"/>
        <w:jc w:val="center"/>
        <w:rPr>
          <w:rFonts w:ascii="Times New Roman" w:hAnsi="Times New Roman" w:cs="Times New Roman"/>
          <w:b/>
          <w:sz w:val="28"/>
          <w:szCs w:val="28"/>
        </w:rPr>
      </w:pPr>
    </w:p>
    <w:p w:rsidR="00D5225A" w:rsidRPr="00812858" w:rsidRDefault="00D5225A" w:rsidP="00812858">
      <w:pPr>
        <w:pStyle w:val="a3"/>
        <w:jc w:val="both"/>
        <w:rPr>
          <w:rFonts w:ascii="Times New Roman" w:hAnsi="Times New Roman" w:cs="Times New Roman"/>
          <w:sz w:val="28"/>
          <w:szCs w:val="28"/>
        </w:rPr>
      </w:pPr>
      <w:r>
        <w:tab/>
      </w:r>
      <w:r w:rsidRPr="00812858">
        <w:rPr>
          <w:rFonts w:ascii="Times New Roman" w:hAnsi="Times New Roman" w:cs="Times New Roman"/>
          <w:sz w:val="28"/>
          <w:szCs w:val="28"/>
        </w:rPr>
        <w:t>На территории Клетского сельского поселения осуществляется содействие развитию малого и среднего предпринимательства без вложений бюджетных средств поселения.</w:t>
      </w:r>
    </w:p>
    <w:p w:rsidR="00D5225A" w:rsidRPr="00812858" w:rsidRDefault="00D5225A" w:rsidP="00812858">
      <w:pPr>
        <w:pStyle w:val="a3"/>
        <w:jc w:val="both"/>
        <w:rPr>
          <w:rFonts w:ascii="Times New Roman" w:hAnsi="Times New Roman" w:cs="Times New Roman"/>
          <w:sz w:val="28"/>
          <w:szCs w:val="28"/>
        </w:rPr>
      </w:pPr>
      <w:r w:rsidRPr="00812858">
        <w:rPr>
          <w:rFonts w:ascii="Times New Roman" w:hAnsi="Times New Roman" w:cs="Times New Roman"/>
          <w:sz w:val="28"/>
          <w:szCs w:val="28"/>
        </w:rPr>
        <w:tab/>
        <w:t>Основным мероприятием по указанному направлению является повышение доступности информации по вопросам малого и среднего предпринимательства с целью создания благоприятных правовых условий для развития малого и среднего предпринимательства.</w:t>
      </w:r>
    </w:p>
    <w:p w:rsidR="00D5225A" w:rsidRPr="00812858" w:rsidRDefault="00D5225A" w:rsidP="00812858">
      <w:pPr>
        <w:pStyle w:val="a3"/>
        <w:jc w:val="both"/>
        <w:rPr>
          <w:rFonts w:ascii="Times New Roman" w:hAnsi="Times New Roman" w:cs="Times New Roman"/>
          <w:sz w:val="28"/>
          <w:szCs w:val="28"/>
        </w:rPr>
      </w:pPr>
      <w:r w:rsidRPr="00812858">
        <w:rPr>
          <w:rFonts w:ascii="Times New Roman" w:hAnsi="Times New Roman" w:cs="Times New Roman"/>
          <w:sz w:val="28"/>
          <w:szCs w:val="28"/>
        </w:rPr>
        <w:tab/>
        <w:t xml:space="preserve">По состоянию </w:t>
      </w:r>
      <w:r w:rsidR="001E248F">
        <w:rPr>
          <w:rFonts w:ascii="Times New Roman" w:hAnsi="Times New Roman" w:cs="Times New Roman"/>
          <w:sz w:val="28"/>
          <w:szCs w:val="28"/>
        </w:rPr>
        <w:t>на</w:t>
      </w:r>
      <w:r w:rsidRPr="00812858">
        <w:rPr>
          <w:rFonts w:ascii="Times New Roman" w:hAnsi="Times New Roman" w:cs="Times New Roman"/>
          <w:sz w:val="28"/>
          <w:szCs w:val="28"/>
        </w:rPr>
        <w:t xml:space="preserve"> текущ</w:t>
      </w:r>
      <w:r w:rsidR="001E248F">
        <w:rPr>
          <w:rFonts w:ascii="Times New Roman" w:hAnsi="Times New Roman" w:cs="Times New Roman"/>
          <w:sz w:val="28"/>
          <w:szCs w:val="28"/>
        </w:rPr>
        <w:t>ий</w:t>
      </w:r>
      <w:r w:rsidRPr="00812858">
        <w:rPr>
          <w:rFonts w:ascii="Times New Roman" w:hAnsi="Times New Roman" w:cs="Times New Roman"/>
          <w:sz w:val="28"/>
          <w:szCs w:val="28"/>
        </w:rPr>
        <w:t xml:space="preserve"> 201</w:t>
      </w:r>
      <w:r w:rsidR="001E248F">
        <w:rPr>
          <w:rFonts w:ascii="Times New Roman" w:hAnsi="Times New Roman" w:cs="Times New Roman"/>
          <w:sz w:val="28"/>
          <w:szCs w:val="28"/>
        </w:rPr>
        <w:t>7</w:t>
      </w:r>
      <w:r w:rsidRPr="00812858">
        <w:rPr>
          <w:rFonts w:ascii="Times New Roman" w:hAnsi="Times New Roman" w:cs="Times New Roman"/>
          <w:sz w:val="28"/>
          <w:szCs w:val="28"/>
        </w:rPr>
        <w:t xml:space="preserve"> год на территории Клетского сельского поселения действует </w:t>
      </w:r>
      <w:r w:rsidR="001E248F">
        <w:rPr>
          <w:rFonts w:ascii="Times New Roman" w:hAnsi="Times New Roman" w:cs="Times New Roman"/>
          <w:sz w:val="28"/>
          <w:szCs w:val="28"/>
        </w:rPr>
        <w:t>25</w:t>
      </w:r>
      <w:r w:rsidRPr="00812858">
        <w:rPr>
          <w:rFonts w:ascii="Times New Roman" w:hAnsi="Times New Roman" w:cs="Times New Roman"/>
          <w:sz w:val="28"/>
          <w:szCs w:val="28"/>
        </w:rPr>
        <w:t xml:space="preserve"> магазинов, численность работающих составляет </w:t>
      </w:r>
      <w:r w:rsidR="001E248F">
        <w:rPr>
          <w:rFonts w:ascii="Times New Roman" w:hAnsi="Times New Roman" w:cs="Times New Roman"/>
          <w:sz w:val="28"/>
          <w:szCs w:val="28"/>
        </w:rPr>
        <w:t>72</w:t>
      </w:r>
      <w:r w:rsidRPr="00812858">
        <w:rPr>
          <w:rFonts w:ascii="Times New Roman" w:hAnsi="Times New Roman" w:cs="Times New Roman"/>
          <w:sz w:val="28"/>
          <w:szCs w:val="28"/>
        </w:rPr>
        <w:t xml:space="preserve"> человека.</w:t>
      </w:r>
    </w:p>
    <w:p w:rsidR="00D5225A" w:rsidRPr="00812858" w:rsidRDefault="00D5225A" w:rsidP="00812858">
      <w:pPr>
        <w:pStyle w:val="a3"/>
        <w:jc w:val="both"/>
        <w:rPr>
          <w:rFonts w:ascii="Times New Roman" w:hAnsi="Times New Roman" w:cs="Times New Roman"/>
          <w:sz w:val="28"/>
          <w:szCs w:val="28"/>
        </w:rPr>
      </w:pPr>
      <w:r w:rsidRPr="00812858">
        <w:rPr>
          <w:rFonts w:ascii="Times New Roman" w:hAnsi="Times New Roman" w:cs="Times New Roman"/>
          <w:sz w:val="28"/>
          <w:szCs w:val="28"/>
        </w:rPr>
        <w:tab/>
        <w:t>Основная форма собственности малых и средних предприятий - частная.</w:t>
      </w:r>
    </w:p>
    <w:p w:rsidR="00D5225A" w:rsidRPr="00812858" w:rsidRDefault="00D5225A" w:rsidP="00812858">
      <w:pPr>
        <w:pStyle w:val="a3"/>
        <w:jc w:val="both"/>
        <w:rPr>
          <w:rFonts w:ascii="Times New Roman" w:hAnsi="Times New Roman" w:cs="Times New Roman"/>
          <w:sz w:val="28"/>
          <w:szCs w:val="28"/>
        </w:rPr>
      </w:pPr>
      <w:r w:rsidRPr="00812858">
        <w:rPr>
          <w:rFonts w:ascii="Times New Roman" w:hAnsi="Times New Roman" w:cs="Times New Roman"/>
          <w:sz w:val="28"/>
          <w:szCs w:val="28"/>
        </w:rPr>
        <w:tab/>
        <w:t>Малый бизнес содержит в себе значительный потенциал экономического роста производства. Кроме налогов по специальным налоговым режимам субъекты малого и среднего предпринимательства платят и другие налоги в бюджет поселения</w:t>
      </w:r>
      <w:r w:rsidR="001E248F">
        <w:rPr>
          <w:rFonts w:ascii="Times New Roman" w:hAnsi="Times New Roman" w:cs="Times New Roman"/>
          <w:sz w:val="28"/>
          <w:szCs w:val="28"/>
        </w:rPr>
        <w:t>,</w:t>
      </w:r>
      <w:r w:rsidRPr="00812858">
        <w:rPr>
          <w:rFonts w:ascii="Times New Roman" w:hAnsi="Times New Roman" w:cs="Times New Roman"/>
          <w:sz w:val="28"/>
          <w:szCs w:val="28"/>
        </w:rPr>
        <w:t xml:space="preserve"> в том числе НДФЛ, земельный налог, иные платежи. Часть субъектов малого предпринимательства платит налоги по общепринятой системе налогообложения.</w:t>
      </w:r>
    </w:p>
    <w:p w:rsidR="001E248F" w:rsidRDefault="00D5225A" w:rsidP="00812858">
      <w:pPr>
        <w:pStyle w:val="a3"/>
        <w:jc w:val="both"/>
        <w:rPr>
          <w:rFonts w:ascii="Times New Roman" w:hAnsi="Times New Roman" w:cs="Times New Roman"/>
          <w:sz w:val="28"/>
          <w:szCs w:val="28"/>
        </w:rPr>
      </w:pPr>
      <w:r w:rsidRPr="00812858">
        <w:rPr>
          <w:rFonts w:ascii="Times New Roman" w:hAnsi="Times New Roman" w:cs="Times New Roman"/>
          <w:sz w:val="28"/>
          <w:szCs w:val="28"/>
        </w:rPr>
        <w:tab/>
        <w:t xml:space="preserve">Увеличивая оборот организации и выручку, субъекты малого и среднего бизнеса будут вкладывать больше инвестиций в основной капитал для расширения производства, приобретения и модернизации основных средств. </w:t>
      </w:r>
    </w:p>
    <w:p w:rsidR="00D5225A" w:rsidRPr="00812858" w:rsidRDefault="001E248F" w:rsidP="00812858">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812858">
        <w:rPr>
          <w:rFonts w:ascii="Times New Roman" w:hAnsi="Times New Roman" w:cs="Times New Roman"/>
          <w:sz w:val="28"/>
          <w:szCs w:val="28"/>
        </w:rPr>
        <w:t>При росте инвестиций повышается темп развития экономики, увеличивается заработная плата работников и налоговые отчисления от сферы малого и среднего предпринимательства.</w:t>
      </w:r>
    </w:p>
    <w:p w:rsidR="00D5225A" w:rsidRPr="00812858" w:rsidRDefault="00D5225A" w:rsidP="00812858">
      <w:pPr>
        <w:pStyle w:val="a3"/>
        <w:jc w:val="both"/>
        <w:rPr>
          <w:rFonts w:ascii="Times New Roman" w:hAnsi="Times New Roman" w:cs="Times New Roman"/>
          <w:sz w:val="28"/>
          <w:szCs w:val="28"/>
        </w:rPr>
      </w:pPr>
      <w:r w:rsidRPr="00812858">
        <w:rPr>
          <w:rFonts w:ascii="Times New Roman" w:hAnsi="Times New Roman" w:cs="Times New Roman"/>
          <w:sz w:val="28"/>
          <w:szCs w:val="28"/>
        </w:rPr>
        <w:lastRenderedPageBreak/>
        <w:tab/>
        <w:t>Государственная политика поддержки малого предпринимательства строится на принципе создания благоприятных условий для развития малого предпринимательства.</w:t>
      </w:r>
    </w:p>
    <w:p w:rsidR="00D5225A" w:rsidRDefault="00D5225A" w:rsidP="00812858">
      <w:pPr>
        <w:pStyle w:val="a3"/>
        <w:jc w:val="both"/>
        <w:rPr>
          <w:rFonts w:ascii="Times New Roman" w:hAnsi="Times New Roman" w:cs="Times New Roman"/>
          <w:sz w:val="28"/>
          <w:szCs w:val="28"/>
        </w:rPr>
      </w:pPr>
      <w:r w:rsidRPr="00812858">
        <w:rPr>
          <w:rFonts w:ascii="Times New Roman" w:hAnsi="Times New Roman" w:cs="Times New Roman"/>
          <w:sz w:val="28"/>
          <w:szCs w:val="28"/>
        </w:rPr>
        <w:tab/>
        <w:t>Показатели, характеризующие развитие малого и среднего предпринимательства, представлены в таблице 3.</w:t>
      </w:r>
    </w:p>
    <w:p w:rsidR="001E248F" w:rsidRPr="00812858" w:rsidRDefault="001E248F" w:rsidP="00812858">
      <w:pPr>
        <w:pStyle w:val="a3"/>
        <w:jc w:val="both"/>
        <w:rPr>
          <w:rFonts w:ascii="Times New Roman" w:hAnsi="Times New Roman" w:cs="Times New Roman"/>
          <w:sz w:val="28"/>
          <w:szCs w:val="28"/>
        </w:rPr>
      </w:pPr>
    </w:p>
    <w:p w:rsidR="00D5225A" w:rsidRDefault="00D5225A" w:rsidP="001E248F">
      <w:pPr>
        <w:pStyle w:val="a3"/>
        <w:jc w:val="both"/>
        <w:rPr>
          <w:rFonts w:ascii="Times New Roman" w:hAnsi="Times New Roman" w:cs="Times New Roman"/>
        </w:rPr>
      </w:pPr>
      <w:r w:rsidRPr="001E248F">
        <w:rPr>
          <w:rFonts w:ascii="Times New Roman" w:hAnsi="Times New Roman" w:cs="Times New Roman"/>
        </w:rPr>
        <w:t>Таблица 3</w:t>
      </w:r>
    </w:p>
    <w:p w:rsidR="00F719F8" w:rsidRDefault="00F719F8" w:rsidP="001E248F">
      <w:pPr>
        <w:pStyle w:val="a3"/>
        <w:jc w:val="both"/>
        <w:rPr>
          <w:rFonts w:ascii="Times New Roman" w:hAnsi="Times New Roman" w:cs="Times New Roman"/>
        </w:rPr>
      </w:pPr>
    </w:p>
    <w:tbl>
      <w:tblPr>
        <w:tblStyle w:val="a7"/>
        <w:tblW w:w="10090" w:type="dxa"/>
        <w:tblLook w:val="04A0" w:firstRow="1" w:lastRow="0" w:firstColumn="1" w:lastColumn="0" w:noHBand="0" w:noVBand="1"/>
      </w:tblPr>
      <w:tblGrid>
        <w:gridCol w:w="534"/>
        <w:gridCol w:w="1986"/>
        <w:gridCol w:w="1683"/>
        <w:gridCol w:w="1164"/>
        <w:gridCol w:w="1177"/>
        <w:gridCol w:w="1183"/>
        <w:gridCol w:w="1183"/>
        <w:gridCol w:w="1180"/>
      </w:tblGrid>
      <w:tr w:rsidR="00317672" w:rsidTr="00317672">
        <w:tc>
          <w:tcPr>
            <w:tcW w:w="534" w:type="dxa"/>
          </w:tcPr>
          <w:p w:rsidR="00317672" w:rsidRDefault="00317672" w:rsidP="00F719F8">
            <w:pPr>
              <w:pStyle w:val="a3"/>
              <w:jc w:val="center"/>
              <w:rPr>
                <w:rStyle w:val="100"/>
                <w:rFonts w:eastAsia="AngsanaUPC"/>
                <w:b/>
                <w:sz w:val="22"/>
                <w:szCs w:val="22"/>
              </w:rPr>
            </w:pPr>
          </w:p>
          <w:p w:rsidR="00317672" w:rsidRPr="001E248F" w:rsidRDefault="00317672" w:rsidP="00F719F8">
            <w:pPr>
              <w:pStyle w:val="a3"/>
              <w:jc w:val="center"/>
              <w:rPr>
                <w:b/>
                <w:sz w:val="22"/>
                <w:szCs w:val="22"/>
              </w:rPr>
            </w:pPr>
            <w:r w:rsidRPr="001E248F">
              <w:rPr>
                <w:rStyle w:val="100"/>
                <w:rFonts w:eastAsia="AngsanaUPC"/>
                <w:b/>
                <w:sz w:val="22"/>
                <w:szCs w:val="22"/>
              </w:rPr>
              <w:t>№</w:t>
            </w:r>
          </w:p>
          <w:p w:rsidR="00317672" w:rsidRDefault="00317672" w:rsidP="00F719F8">
            <w:pPr>
              <w:pStyle w:val="a3"/>
              <w:jc w:val="center"/>
              <w:rPr>
                <w:rStyle w:val="100"/>
                <w:rFonts w:eastAsia="AngsanaUPC"/>
                <w:b/>
                <w:sz w:val="22"/>
                <w:szCs w:val="22"/>
              </w:rPr>
            </w:pPr>
            <w:r w:rsidRPr="001E248F">
              <w:rPr>
                <w:rStyle w:val="100"/>
                <w:rFonts w:eastAsia="AngsanaUPC"/>
                <w:b/>
                <w:sz w:val="22"/>
                <w:szCs w:val="22"/>
              </w:rPr>
              <w:t>п/п</w:t>
            </w:r>
          </w:p>
          <w:p w:rsidR="00317672" w:rsidRPr="00F719F8" w:rsidRDefault="00317672" w:rsidP="00F719F8">
            <w:pPr>
              <w:pStyle w:val="a3"/>
              <w:jc w:val="center"/>
              <w:rPr>
                <w:rFonts w:eastAsia="AngsanaUPC"/>
                <w:b/>
                <w:color w:val="000000"/>
                <w:sz w:val="22"/>
                <w:szCs w:val="22"/>
                <w:shd w:val="clear" w:color="auto" w:fill="FFFFFF"/>
              </w:rPr>
            </w:pPr>
          </w:p>
        </w:tc>
        <w:tc>
          <w:tcPr>
            <w:tcW w:w="1986" w:type="dxa"/>
          </w:tcPr>
          <w:p w:rsidR="00317672" w:rsidRDefault="00317672" w:rsidP="00FD407B">
            <w:pPr>
              <w:pStyle w:val="a3"/>
              <w:jc w:val="center"/>
              <w:rPr>
                <w:rStyle w:val="100"/>
                <w:rFonts w:eastAsia="AngsanaUPC"/>
                <w:b/>
                <w:sz w:val="22"/>
                <w:szCs w:val="22"/>
              </w:rPr>
            </w:pPr>
          </w:p>
          <w:p w:rsidR="00317672" w:rsidRPr="001E248F" w:rsidRDefault="00317672" w:rsidP="00FD407B">
            <w:pPr>
              <w:pStyle w:val="a3"/>
              <w:jc w:val="center"/>
              <w:rPr>
                <w:b/>
                <w:sz w:val="22"/>
                <w:szCs w:val="22"/>
              </w:rPr>
            </w:pPr>
            <w:r>
              <w:rPr>
                <w:rStyle w:val="100"/>
                <w:rFonts w:eastAsia="AngsanaUPC"/>
                <w:b/>
                <w:sz w:val="22"/>
                <w:szCs w:val="22"/>
              </w:rPr>
              <w:t>н</w:t>
            </w:r>
            <w:r w:rsidRPr="001E248F">
              <w:rPr>
                <w:rStyle w:val="100"/>
                <w:rFonts w:eastAsia="AngsanaUPC"/>
                <w:b/>
                <w:sz w:val="22"/>
                <w:szCs w:val="22"/>
              </w:rPr>
              <w:t>аименование</w:t>
            </w:r>
          </w:p>
          <w:p w:rsidR="00317672" w:rsidRPr="001E248F" w:rsidRDefault="00317672" w:rsidP="00FD407B">
            <w:pPr>
              <w:pStyle w:val="a3"/>
              <w:jc w:val="center"/>
              <w:rPr>
                <w:rStyle w:val="100"/>
                <w:rFonts w:eastAsia="AngsanaUPC"/>
                <w:b/>
                <w:sz w:val="22"/>
                <w:szCs w:val="22"/>
              </w:rPr>
            </w:pPr>
            <w:r>
              <w:rPr>
                <w:rStyle w:val="100"/>
                <w:rFonts w:eastAsia="AngsanaUPC"/>
                <w:b/>
                <w:sz w:val="22"/>
                <w:szCs w:val="22"/>
              </w:rPr>
              <w:t>п</w:t>
            </w:r>
            <w:r w:rsidRPr="001E248F">
              <w:rPr>
                <w:rStyle w:val="100"/>
                <w:rFonts w:eastAsia="AngsanaUPC"/>
                <w:b/>
                <w:sz w:val="22"/>
                <w:szCs w:val="22"/>
              </w:rPr>
              <w:t>оказателей</w:t>
            </w:r>
          </w:p>
          <w:p w:rsidR="00317672" w:rsidRPr="001E248F" w:rsidRDefault="00317672" w:rsidP="00FD407B">
            <w:pPr>
              <w:pStyle w:val="a3"/>
              <w:jc w:val="center"/>
              <w:rPr>
                <w:b/>
                <w:sz w:val="22"/>
                <w:szCs w:val="22"/>
              </w:rPr>
            </w:pPr>
          </w:p>
        </w:tc>
        <w:tc>
          <w:tcPr>
            <w:tcW w:w="1683" w:type="dxa"/>
          </w:tcPr>
          <w:p w:rsidR="00317672" w:rsidRDefault="00317672" w:rsidP="00317672">
            <w:pPr>
              <w:pStyle w:val="a3"/>
              <w:jc w:val="center"/>
              <w:rPr>
                <w:rStyle w:val="100"/>
                <w:rFonts w:eastAsia="AngsanaUPC"/>
                <w:b/>
                <w:sz w:val="22"/>
                <w:szCs w:val="22"/>
              </w:rPr>
            </w:pPr>
          </w:p>
          <w:p w:rsidR="00317672" w:rsidRPr="001E248F" w:rsidRDefault="00317672" w:rsidP="00317672">
            <w:pPr>
              <w:pStyle w:val="a3"/>
              <w:jc w:val="center"/>
              <w:rPr>
                <w:b/>
                <w:sz w:val="22"/>
                <w:szCs w:val="22"/>
              </w:rPr>
            </w:pPr>
            <w:r w:rsidRPr="001E248F">
              <w:rPr>
                <w:rStyle w:val="100"/>
                <w:rFonts w:eastAsia="AngsanaUPC"/>
                <w:b/>
                <w:sz w:val="22"/>
                <w:szCs w:val="22"/>
              </w:rPr>
              <w:t>единица</w:t>
            </w:r>
          </w:p>
          <w:p w:rsidR="00317672" w:rsidRPr="001E248F" w:rsidRDefault="00317672" w:rsidP="00317672">
            <w:pPr>
              <w:pStyle w:val="a3"/>
              <w:jc w:val="center"/>
              <w:rPr>
                <w:rStyle w:val="100"/>
                <w:rFonts w:eastAsia="AngsanaUPC"/>
                <w:b/>
                <w:sz w:val="22"/>
                <w:szCs w:val="22"/>
              </w:rPr>
            </w:pPr>
            <w:r>
              <w:rPr>
                <w:rStyle w:val="100"/>
                <w:rFonts w:eastAsia="AngsanaUPC"/>
                <w:b/>
                <w:sz w:val="22"/>
                <w:szCs w:val="22"/>
              </w:rPr>
              <w:t>и</w:t>
            </w:r>
            <w:r w:rsidRPr="001E248F">
              <w:rPr>
                <w:rStyle w:val="100"/>
                <w:rFonts w:eastAsia="AngsanaUPC"/>
                <w:b/>
                <w:sz w:val="22"/>
                <w:szCs w:val="22"/>
              </w:rPr>
              <w:t>змерения</w:t>
            </w:r>
          </w:p>
          <w:p w:rsidR="00317672" w:rsidRPr="00F719F8" w:rsidRDefault="00317672" w:rsidP="00F719F8">
            <w:pPr>
              <w:pStyle w:val="a3"/>
              <w:jc w:val="center"/>
              <w:rPr>
                <w:b/>
                <w:sz w:val="22"/>
                <w:szCs w:val="22"/>
              </w:rPr>
            </w:pPr>
          </w:p>
        </w:tc>
        <w:tc>
          <w:tcPr>
            <w:tcW w:w="1164" w:type="dxa"/>
          </w:tcPr>
          <w:p w:rsidR="00317672" w:rsidRDefault="00317672" w:rsidP="00317672">
            <w:pPr>
              <w:pStyle w:val="a3"/>
              <w:jc w:val="center"/>
              <w:rPr>
                <w:rStyle w:val="100"/>
                <w:rFonts w:eastAsia="AngsanaUPC"/>
                <w:b/>
                <w:sz w:val="22"/>
                <w:szCs w:val="22"/>
              </w:rPr>
            </w:pPr>
          </w:p>
          <w:p w:rsidR="00317672" w:rsidRPr="001E248F" w:rsidRDefault="00317672" w:rsidP="00317672">
            <w:pPr>
              <w:pStyle w:val="a3"/>
              <w:jc w:val="center"/>
              <w:rPr>
                <w:b/>
                <w:sz w:val="22"/>
                <w:szCs w:val="22"/>
              </w:rPr>
            </w:pPr>
            <w:r w:rsidRPr="001E248F">
              <w:rPr>
                <w:rStyle w:val="100"/>
                <w:rFonts w:eastAsia="AngsanaUPC"/>
                <w:b/>
                <w:sz w:val="22"/>
                <w:szCs w:val="22"/>
              </w:rPr>
              <w:t>201</w:t>
            </w:r>
            <w:r>
              <w:rPr>
                <w:rStyle w:val="100"/>
                <w:rFonts w:eastAsia="AngsanaUPC"/>
                <w:b/>
                <w:sz w:val="22"/>
                <w:szCs w:val="22"/>
              </w:rPr>
              <w:t>5</w:t>
            </w:r>
            <w:r w:rsidRPr="001E248F">
              <w:rPr>
                <w:rStyle w:val="100"/>
                <w:rFonts w:eastAsia="AngsanaUPC"/>
                <w:b/>
                <w:sz w:val="22"/>
                <w:szCs w:val="22"/>
              </w:rPr>
              <w:t>г</w:t>
            </w:r>
          </w:p>
          <w:p w:rsidR="00317672" w:rsidRPr="00F719F8" w:rsidRDefault="00317672" w:rsidP="00317672">
            <w:pPr>
              <w:pStyle w:val="a3"/>
              <w:jc w:val="center"/>
              <w:rPr>
                <w:b/>
                <w:sz w:val="22"/>
                <w:szCs w:val="22"/>
              </w:rPr>
            </w:pPr>
            <w:r>
              <w:rPr>
                <w:rStyle w:val="100"/>
                <w:rFonts w:eastAsia="AngsanaUPC"/>
                <w:b/>
                <w:sz w:val="22"/>
                <w:szCs w:val="22"/>
              </w:rPr>
              <w:t>о</w:t>
            </w:r>
            <w:r w:rsidRPr="001E248F">
              <w:rPr>
                <w:rStyle w:val="100"/>
                <w:rFonts w:eastAsia="AngsanaUPC"/>
                <w:b/>
                <w:sz w:val="22"/>
                <w:szCs w:val="22"/>
              </w:rPr>
              <w:t>тчет</w:t>
            </w:r>
          </w:p>
        </w:tc>
        <w:tc>
          <w:tcPr>
            <w:tcW w:w="1177" w:type="dxa"/>
          </w:tcPr>
          <w:p w:rsidR="00317672" w:rsidRDefault="00317672" w:rsidP="00317672">
            <w:pPr>
              <w:pStyle w:val="a3"/>
              <w:jc w:val="center"/>
              <w:rPr>
                <w:rStyle w:val="100"/>
                <w:rFonts w:eastAsia="AngsanaUPC"/>
                <w:b/>
                <w:sz w:val="22"/>
                <w:szCs w:val="22"/>
              </w:rPr>
            </w:pPr>
          </w:p>
          <w:p w:rsidR="00317672" w:rsidRPr="001E248F" w:rsidRDefault="00317672" w:rsidP="00317672">
            <w:pPr>
              <w:pStyle w:val="a3"/>
              <w:jc w:val="center"/>
              <w:rPr>
                <w:b/>
                <w:sz w:val="22"/>
                <w:szCs w:val="22"/>
              </w:rPr>
            </w:pPr>
            <w:r w:rsidRPr="001E248F">
              <w:rPr>
                <w:rStyle w:val="100"/>
                <w:rFonts w:eastAsia="AngsanaUPC"/>
                <w:b/>
                <w:sz w:val="22"/>
                <w:szCs w:val="22"/>
              </w:rPr>
              <w:t>201</w:t>
            </w:r>
            <w:r>
              <w:rPr>
                <w:rStyle w:val="100"/>
                <w:rFonts w:eastAsia="AngsanaUPC"/>
                <w:b/>
                <w:sz w:val="22"/>
                <w:szCs w:val="22"/>
              </w:rPr>
              <w:t>6</w:t>
            </w:r>
            <w:r w:rsidRPr="001E248F">
              <w:rPr>
                <w:rStyle w:val="100"/>
                <w:rFonts w:eastAsia="AngsanaUPC"/>
                <w:b/>
                <w:sz w:val="22"/>
                <w:szCs w:val="22"/>
              </w:rPr>
              <w:t>г</w:t>
            </w:r>
          </w:p>
          <w:p w:rsidR="00317672" w:rsidRPr="001E248F" w:rsidRDefault="00963EED" w:rsidP="00317672">
            <w:pPr>
              <w:pStyle w:val="a3"/>
              <w:jc w:val="center"/>
              <w:rPr>
                <w:rStyle w:val="100"/>
                <w:rFonts w:eastAsia="AngsanaUPC"/>
                <w:b/>
                <w:sz w:val="22"/>
                <w:szCs w:val="22"/>
              </w:rPr>
            </w:pPr>
            <w:r>
              <w:rPr>
                <w:rStyle w:val="100"/>
                <w:rFonts w:eastAsia="AngsanaUPC"/>
                <w:b/>
                <w:sz w:val="22"/>
                <w:szCs w:val="22"/>
              </w:rPr>
              <w:t>о</w:t>
            </w:r>
            <w:r w:rsidR="00317672" w:rsidRPr="001E248F">
              <w:rPr>
                <w:rStyle w:val="100"/>
                <w:rFonts w:eastAsia="AngsanaUPC"/>
                <w:b/>
                <w:sz w:val="22"/>
                <w:szCs w:val="22"/>
              </w:rPr>
              <w:t>ценка</w:t>
            </w:r>
          </w:p>
          <w:p w:rsidR="00317672" w:rsidRPr="00F719F8" w:rsidRDefault="00317672" w:rsidP="00F719F8">
            <w:pPr>
              <w:pStyle w:val="a3"/>
              <w:jc w:val="center"/>
              <w:rPr>
                <w:b/>
                <w:sz w:val="22"/>
                <w:szCs w:val="22"/>
              </w:rPr>
            </w:pPr>
          </w:p>
        </w:tc>
        <w:tc>
          <w:tcPr>
            <w:tcW w:w="1183" w:type="dxa"/>
          </w:tcPr>
          <w:p w:rsidR="00963EED" w:rsidRDefault="00963EED" w:rsidP="00317672">
            <w:pPr>
              <w:pStyle w:val="a3"/>
              <w:jc w:val="center"/>
              <w:rPr>
                <w:rStyle w:val="100"/>
                <w:rFonts w:eastAsia="AngsanaUPC"/>
                <w:b/>
                <w:sz w:val="22"/>
                <w:szCs w:val="22"/>
              </w:rPr>
            </w:pPr>
          </w:p>
          <w:p w:rsidR="00317672" w:rsidRPr="001E248F" w:rsidRDefault="00963EED" w:rsidP="00317672">
            <w:pPr>
              <w:pStyle w:val="a3"/>
              <w:jc w:val="center"/>
              <w:rPr>
                <w:b/>
                <w:sz w:val="22"/>
                <w:szCs w:val="22"/>
              </w:rPr>
            </w:pPr>
            <w:r>
              <w:rPr>
                <w:rStyle w:val="100"/>
                <w:rFonts w:eastAsia="AngsanaUPC"/>
                <w:b/>
                <w:sz w:val="22"/>
                <w:szCs w:val="22"/>
              </w:rPr>
              <w:t>2017</w:t>
            </w:r>
            <w:r w:rsidR="00317672" w:rsidRPr="001E248F">
              <w:rPr>
                <w:rStyle w:val="100"/>
                <w:rFonts w:eastAsia="AngsanaUPC"/>
                <w:b/>
                <w:sz w:val="22"/>
                <w:szCs w:val="22"/>
              </w:rPr>
              <w:t>г</w:t>
            </w:r>
          </w:p>
          <w:p w:rsidR="00317672" w:rsidRPr="001E248F" w:rsidRDefault="00963EED" w:rsidP="00317672">
            <w:pPr>
              <w:pStyle w:val="a3"/>
              <w:jc w:val="center"/>
              <w:rPr>
                <w:rStyle w:val="100"/>
                <w:rFonts w:eastAsia="AngsanaUPC"/>
                <w:b/>
                <w:sz w:val="22"/>
                <w:szCs w:val="22"/>
              </w:rPr>
            </w:pPr>
            <w:r>
              <w:rPr>
                <w:rStyle w:val="100"/>
                <w:rFonts w:eastAsia="AngsanaUPC"/>
                <w:b/>
                <w:sz w:val="22"/>
                <w:szCs w:val="22"/>
              </w:rPr>
              <w:t>п</w:t>
            </w:r>
            <w:r w:rsidR="00317672" w:rsidRPr="001E248F">
              <w:rPr>
                <w:rStyle w:val="100"/>
                <w:rFonts w:eastAsia="AngsanaUPC"/>
                <w:b/>
                <w:sz w:val="22"/>
                <w:szCs w:val="22"/>
              </w:rPr>
              <w:t>рогноз</w:t>
            </w:r>
          </w:p>
          <w:p w:rsidR="00317672" w:rsidRPr="00F719F8" w:rsidRDefault="00317672" w:rsidP="00F719F8">
            <w:pPr>
              <w:pStyle w:val="a3"/>
              <w:jc w:val="center"/>
              <w:rPr>
                <w:b/>
                <w:sz w:val="22"/>
                <w:szCs w:val="22"/>
              </w:rPr>
            </w:pPr>
          </w:p>
        </w:tc>
        <w:tc>
          <w:tcPr>
            <w:tcW w:w="1183" w:type="dxa"/>
          </w:tcPr>
          <w:p w:rsidR="00963EED" w:rsidRDefault="00963EED" w:rsidP="00317672">
            <w:pPr>
              <w:pStyle w:val="a3"/>
              <w:jc w:val="center"/>
              <w:rPr>
                <w:rStyle w:val="100"/>
                <w:rFonts w:eastAsia="AngsanaUPC"/>
                <w:b/>
                <w:sz w:val="22"/>
                <w:szCs w:val="22"/>
              </w:rPr>
            </w:pPr>
          </w:p>
          <w:p w:rsidR="00317672" w:rsidRPr="001E248F" w:rsidRDefault="00317672" w:rsidP="00317672">
            <w:pPr>
              <w:pStyle w:val="a3"/>
              <w:jc w:val="center"/>
              <w:rPr>
                <w:b/>
                <w:sz w:val="22"/>
                <w:szCs w:val="22"/>
              </w:rPr>
            </w:pPr>
            <w:r w:rsidRPr="001E248F">
              <w:rPr>
                <w:rStyle w:val="100"/>
                <w:rFonts w:eastAsia="AngsanaUPC"/>
                <w:b/>
                <w:sz w:val="22"/>
                <w:szCs w:val="22"/>
              </w:rPr>
              <w:t>201</w:t>
            </w:r>
            <w:r w:rsidR="00963EED">
              <w:rPr>
                <w:rStyle w:val="100"/>
                <w:rFonts w:eastAsia="AngsanaUPC"/>
                <w:b/>
                <w:sz w:val="22"/>
                <w:szCs w:val="22"/>
              </w:rPr>
              <w:t>8</w:t>
            </w:r>
            <w:r w:rsidRPr="001E248F">
              <w:rPr>
                <w:rStyle w:val="100"/>
                <w:rFonts w:eastAsia="AngsanaUPC"/>
                <w:b/>
                <w:sz w:val="22"/>
                <w:szCs w:val="22"/>
              </w:rPr>
              <w:t>г</w:t>
            </w:r>
          </w:p>
          <w:p w:rsidR="00317672" w:rsidRPr="001E248F" w:rsidRDefault="00963EED" w:rsidP="00317672">
            <w:pPr>
              <w:pStyle w:val="a3"/>
              <w:jc w:val="center"/>
              <w:rPr>
                <w:rStyle w:val="100"/>
                <w:rFonts w:eastAsia="AngsanaUPC"/>
                <w:b/>
                <w:sz w:val="22"/>
                <w:szCs w:val="22"/>
              </w:rPr>
            </w:pPr>
            <w:r>
              <w:rPr>
                <w:rStyle w:val="100"/>
                <w:rFonts w:eastAsia="AngsanaUPC"/>
                <w:b/>
                <w:sz w:val="22"/>
                <w:szCs w:val="22"/>
              </w:rPr>
              <w:t>п</w:t>
            </w:r>
            <w:r w:rsidR="00317672" w:rsidRPr="001E248F">
              <w:rPr>
                <w:rStyle w:val="100"/>
                <w:rFonts w:eastAsia="AngsanaUPC"/>
                <w:b/>
                <w:sz w:val="22"/>
                <w:szCs w:val="22"/>
              </w:rPr>
              <w:t>рогноз</w:t>
            </w:r>
          </w:p>
          <w:p w:rsidR="00317672" w:rsidRPr="00F719F8" w:rsidRDefault="00317672" w:rsidP="00F719F8">
            <w:pPr>
              <w:pStyle w:val="a3"/>
              <w:jc w:val="center"/>
              <w:rPr>
                <w:b/>
                <w:sz w:val="22"/>
                <w:szCs w:val="22"/>
              </w:rPr>
            </w:pPr>
          </w:p>
        </w:tc>
        <w:tc>
          <w:tcPr>
            <w:tcW w:w="1180" w:type="dxa"/>
          </w:tcPr>
          <w:p w:rsidR="00963EED" w:rsidRDefault="00963EED" w:rsidP="00317672">
            <w:pPr>
              <w:pStyle w:val="a3"/>
              <w:jc w:val="center"/>
              <w:rPr>
                <w:rStyle w:val="100"/>
                <w:rFonts w:eastAsia="AngsanaUPC"/>
                <w:b/>
                <w:sz w:val="22"/>
                <w:szCs w:val="22"/>
              </w:rPr>
            </w:pPr>
          </w:p>
          <w:p w:rsidR="00317672" w:rsidRPr="001E248F" w:rsidRDefault="00963EED" w:rsidP="00317672">
            <w:pPr>
              <w:pStyle w:val="a3"/>
              <w:jc w:val="center"/>
              <w:rPr>
                <w:b/>
                <w:sz w:val="22"/>
                <w:szCs w:val="22"/>
              </w:rPr>
            </w:pPr>
            <w:r>
              <w:rPr>
                <w:rStyle w:val="100"/>
                <w:rFonts w:eastAsia="AngsanaUPC"/>
                <w:b/>
                <w:sz w:val="22"/>
                <w:szCs w:val="22"/>
              </w:rPr>
              <w:t>2019</w:t>
            </w:r>
            <w:r w:rsidR="00317672" w:rsidRPr="001E248F">
              <w:rPr>
                <w:rStyle w:val="100"/>
                <w:rFonts w:eastAsia="AngsanaUPC"/>
                <w:b/>
                <w:sz w:val="22"/>
                <w:szCs w:val="22"/>
              </w:rPr>
              <w:t>г</w:t>
            </w:r>
          </w:p>
          <w:p w:rsidR="00317672" w:rsidRPr="00F719F8" w:rsidRDefault="00317672" w:rsidP="00317672">
            <w:pPr>
              <w:pStyle w:val="a3"/>
              <w:jc w:val="center"/>
              <w:rPr>
                <w:b/>
                <w:sz w:val="22"/>
                <w:szCs w:val="22"/>
              </w:rPr>
            </w:pPr>
            <w:r w:rsidRPr="001E248F">
              <w:rPr>
                <w:rStyle w:val="100"/>
                <w:rFonts w:eastAsia="AngsanaUPC"/>
                <w:b/>
                <w:sz w:val="22"/>
                <w:szCs w:val="22"/>
              </w:rPr>
              <w:t>прогноз</w:t>
            </w:r>
          </w:p>
        </w:tc>
      </w:tr>
      <w:tr w:rsidR="00317672" w:rsidTr="00317672">
        <w:tc>
          <w:tcPr>
            <w:tcW w:w="534" w:type="dxa"/>
          </w:tcPr>
          <w:p w:rsidR="00317672" w:rsidRPr="00317672" w:rsidRDefault="00317672" w:rsidP="00317672">
            <w:pPr>
              <w:pStyle w:val="a3"/>
              <w:jc w:val="center"/>
              <w:rPr>
                <w:rStyle w:val="100"/>
                <w:rFonts w:eastAsia="AngsanaUPC"/>
                <w:sz w:val="20"/>
                <w:szCs w:val="20"/>
              </w:rPr>
            </w:pPr>
          </w:p>
          <w:p w:rsidR="00317672" w:rsidRPr="00317672" w:rsidRDefault="00317672" w:rsidP="00317672">
            <w:pPr>
              <w:pStyle w:val="a3"/>
              <w:jc w:val="center"/>
            </w:pPr>
            <w:r w:rsidRPr="00317672">
              <w:rPr>
                <w:rStyle w:val="100"/>
                <w:rFonts w:eastAsia="AngsanaUPC"/>
                <w:sz w:val="20"/>
                <w:szCs w:val="20"/>
              </w:rPr>
              <w:t>1</w:t>
            </w:r>
          </w:p>
        </w:tc>
        <w:tc>
          <w:tcPr>
            <w:tcW w:w="1986" w:type="dxa"/>
          </w:tcPr>
          <w:p w:rsidR="00317672" w:rsidRPr="00317672" w:rsidRDefault="00317672" w:rsidP="00317672">
            <w:pPr>
              <w:pStyle w:val="a3"/>
              <w:jc w:val="center"/>
              <w:rPr>
                <w:rStyle w:val="100"/>
                <w:rFonts w:eastAsia="AngsanaUPC"/>
                <w:b/>
                <w:sz w:val="20"/>
                <w:szCs w:val="20"/>
              </w:rPr>
            </w:pPr>
          </w:p>
          <w:p w:rsidR="00317672" w:rsidRPr="00317672" w:rsidRDefault="00317672" w:rsidP="00317672">
            <w:pPr>
              <w:pStyle w:val="a3"/>
              <w:jc w:val="center"/>
              <w:rPr>
                <w:rStyle w:val="100"/>
                <w:rFonts w:eastAsia="AngsanaUPC"/>
                <w:b/>
                <w:sz w:val="20"/>
                <w:szCs w:val="20"/>
              </w:rPr>
            </w:pPr>
            <w:r w:rsidRPr="00317672">
              <w:rPr>
                <w:rStyle w:val="100"/>
                <w:rFonts w:eastAsia="AngsanaUPC"/>
                <w:b/>
                <w:sz w:val="20"/>
                <w:szCs w:val="20"/>
              </w:rPr>
              <w:t>Магазины</w:t>
            </w:r>
          </w:p>
          <w:p w:rsidR="00317672" w:rsidRPr="00317672" w:rsidRDefault="00317672" w:rsidP="00317672">
            <w:pPr>
              <w:pStyle w:val="a3"/>
              <w:jc w:val="center"/>
            </w:pPr>
          </w:p>
        </w:tc>
        <w:tc>
          <w:tcPr>
            <w:tcW w:w="1683" w:type="dxa"/>
          </w:tcPr>
          <w:p w:rsidR="00317672" w:rsidRDefault="00317672" w:rsidP="00317672">
            <w:pPr>
              <w:pStyle w:val="a3"/>
              <w:jc w:val="center"/>
              <w:rPr>
                <w:rStyle w:val="100"/>
                <w:rFonts w:eastAsia="AngsanaUPC"/>
                <w:b/>
                <w:sz w:val="20"/>
                <w:szCs w:val="20"/>
              </w:rPr>
            </w:pPr>
          </w:p>
          <w:p w:rsidR="00317672" w:rsidRPr="00317672" w:rsidRDefault="00317672" w:rsidP="00317672">
            <w:pPr>
              <w:pStyle w:val="a3"/>
              <w:jc w:val="center"/>
            </w:pPr>
            <w:r w:rsidRPr="00317672">
              <w:rPr>
                <w:rStyle w:val="100"/>
                <w:rFonts w:eastAsia="AngsanaUPC"/>
                <w:b/>
                <w:sz w:val="20"/>
                <w:szCs w:val="20"/>
              </w:rPr>
              <w:t>ед.</w:t>
            </w:r>
          </w:p>
        </w:tc>
        <w:tc>
          <w:tcPr>
            <w:tcW w:w="1164" w:type="dxa"/>
          </w:tcPr>
          <w:p w:rsidR="00317672" w:rsidRDefault="00317672" w:rsidP="00317672">
            <w:pPr>
              <w:pStyle w:val="a3"/>
              <w:jc w:val="center"/>
              <w:rPr>
                <w:rStyle w:val="100"/>
                <w:rFonts w:eastAsia="AngsanaUPC"/>
                <w:sz w:val="20"/>
                <w:szCs w:val="20"/>
              </w:rPr>
            </w:pPr>
          </w:p>
          <w:p w:rsidR="00317672" w:rsidRPr="00317672" w:rsidRDefault="00317672" w:rsidP="00317672">
            <w:pPr>
              <w:pStyle w:val="a3"/>
              <w:jc w:val="center"/>
            </w:pPr>
            <w:r w:rsidRPr="00317672">
              <w:rPr>
                <w:rStyle w:val="100"/>
                <w:rFonts w:eastAsia="AngsanaUPC"/>
                <w:sz w:val="20"/>
                <w:szCs w:val="20"/>
              </w:rPr>
              <w:t>20</w:t>
            </w:r>
          </w:p>
        </w:tc>
        <w:tc>
          <w:tcPr>
            <w:tcW w:w="1177" w:type="dxa"/>
          </w:tcPr>
          <w:p w:rsidR="00317672" w:rsidRDefault="00317672" w:rsidP="00317672">
            <w:pPr>
              <w:pStyle w:val="a3"/>
              <w:jc w:val="center"/>
              <w:rPr>
                <w:rStyle w:val="100"/>
                <w:rFonts w:eastAsia="AngsanaUPC"/>
                <w:sz w:val="20"/>
                <w:szCs w:val="20"/>
              </w:rPr>
            </w:pPr>
          </w:p>
          <w:p w:rsidR="00317672" w:rsidRPr="00317672" w:rsidRDefault="00317672" w:rsidP="00317672">
            <w:pPr>
              <w:pStyle w:val="a3"/>
              <w:jc w:val="center"/>
            </w:pPr>
            <w:r w:rsidRPr="00317672">
              <w:rPr>
                <w:rStyle w:val="100"/>
                <w:rFonts w:eastAsia="AngsanaUPC"/>
                <w:sz w:val="20"/>
                <w:szCs w:val="20"/>
              </w:rPr>
              <w:t>2</w:t>
            </w:r>
            <w:r w:rsidR="00963EED">
              <w:rPr>
                <w:rStyle w:val="100"/>
                <w:rFonts w:eastAsia="AngsanaUPC"/>
                <w:sz w:val="20"/>
                <w:szCs w:val="20"/>
              </w:rPr>
              <w:t>2</w:t>
            </w:r>
          </w:p>
        </w:tc>
        <w:tc>
          <w:tcPr>
            <w:tcW w:w="1183" w:type="dxa"/>
          </w:tcPr>
          <w:p w:rsidR="00317672" w:rsidRDefault="00317672" w:rsidP="00317672">
            <w:pPr>
              <w:pStyle w:val="a3"/>
              <w:jc w:val="center"/>
              <w:rPr>
                <w:rStyle w:val="100"/>
                <w:rFonts w:eastAsia="AngsanaUPC"/>
                <w:sz w:val="20"/>
                <w:szCs w:val="20"/>
              </w:rPr>
            </w:pPr>
          </w:p>
          <w:p w:rsidR="00317672" w:rsidRPr="00317672" w:rsidRDefault="00317672" w:rsidP="00963EED">
            <w:pPr>
              <w:pStyle w:val="a3"/>
              <w:jc w:val="center"/>
            </w:pPr>
            <w:r w:rsidRPr="00317672">
              <w:rPr>
                <w:rStyle w:val="100"/>
                <w:rFonts w:eastAsia="AngsanaUPC"/>
                <w:sz w:val="20"/>
                <w:szCs w:val="20"/>
              </w:rPr>
              <w:t>2</w:t>
            </w:r>
            <w:r w:rsidR="00963EED">
              <w:rPr>
                <w:rStyle w:val="100"/>
                <w:rFonts w:eastAsia="AngsanaUPC"/>
                <w:sz w:val="20"/>
                <w:szCs w:val="20"/>
              </w:rPr>
              <w:t>5</w:t>
            </w:r>
          </w:p>
        </w:tc>
        <w:tc>
          <w:tcPr>
            <w:tcW w:w="1183" w:type="dxa"/>
          </w:tcPr>
          <w:p w:rsidR="00317672" w:rsidRDefault="00317672" w:rsidP="00317672">
            <w:pPr>
              <w:pStyle w:val="a3"/>
              <w:jc w:val="center"/>
              <w:rPr>
                <w:rStyle w:val="100"/>
                <w:rFonts w:eastAsia="AngsanaUPC"/>
                <w:sz w:val="20"/>
                <w:szCs w:val="20"/>
              </w:rPr>
            </w:pPr>
          </w:p>
          <w:p w:rsidR="00317672" w:rsidRPr="00317672" w:rsidRDefault="00317672" w:rsidP="00963EED">
            <w:pPr>
              <w:pStyle w:val="a3"/>
              <w:jc w:val="center"/>
            </w:pPr>
            <w:r w:rsidRPr="00317672">
              <w:rPr>
                <w:rStyle w:val="100"/>
                <w:rFonts w:eastAsia="AngsanaUPC"/>
                <w:sz w:val="20"/>
                <w:szCs w:val="20"/>
              </w:rPr>
              <w:t>2</w:t>
            </w:r>
            <w:r w:rsidR="00963EED">
              <w:rPr>
                <w:rStyle w:val="100"/>
                <w:rFonts w:eastAsia="AngsanaUPC"/>
                <w:sz w:val="20"/>
                <w:szCs w:val="20"/>
              </w:rPr>
              <w:t>7</w:t>
            </w:r>
          </w:p>
        </w:tc>
        <w:tc>
          <w:tcPr>
            <w:tcW w:w="1180" w:type="dxa"/>
          </w:tcPr>
          <w:p w:rsidR="00317672" w:rsidRDefault="00317672" w:rsidP="00317672">
            <w:pPr>
              <w:pStyle w:val="a3"/>
              <w:jc w:val="center"/>
              <w:rPr>
                <w:rStyle w:val="100"/>
                <w:rFonts w:eastAsia="AngsanaUPC"/>
                <w:sz w:val="20"/>
                <w:szCs w:val="20"/>
              </w:rPr>
            </w:pPr>
          </w:p>
          <w:p w:rsidR="00317672" w:rsidRPr="00317672" w:rsidRDefault="00963EED" w:rsidP="00317672">
            <w:pPr>
              <w:pStyle w:val="a3"/>
              <w:jc w:val="center"/>
            </w:pPr>
            <w:r>
              <w:rPr>
                <w:rStyle w:val="100"/>
                <w:rFonts w:eastAsia="AngsanaUPC"/>
                <w:sz w:val="20"/>
                <w:szCs w:val="20"/>
              </w:rPr>
              <w:t>3</w:t>
            </w:r>
            <w:r w:rsidR="00317672" w:rsidRPr="00317672">
              <w:rPr>
                <w:rStyle w:val="100"/>
                <w:rFonts w:eastAsia="AngsanaUPC"/>
                <w:sz w:val="20"/>
                <w:szCs w:val="20"/>
              </w:rPr>
              <w:t>0</w:t>
            </w:r>
          </w:p>
        </w:tc>
      </w:tr>
      <w:tr w:rsidR="00317672" w:rsidTr="00317672">
        <w:tc>
          <w:tcPr>
            <w:tcW w:w="534" w:type="dxa"/>
          </w:tcPr>
          <w:p w:rsidR="00317672" w:rsidRDefault="00317672" w:rsidP="00317672">
            <w:pPr>
              <w:pStyle w:val="a3"/>
              <w:jc w:val="center"/>
              <w:rPr>
                <w:rStyle w:val="100"/>
                <w:rFonts w:eastAsia="AngsanaUPC"/>
                <w:sz w:val="20"/>
                <w:szCs w:val="20"/>
              </w:rPr>
            </w:pPr>
          </w:p>
          <w:p w:rsidR="00317672" w:rsidRPr="00317672" w:rsidRDefault="00317672" w:rsidP="00317672">
            <w:pPr>
              <w:pStyle w:val="a3"/>
              <w:jc w:val="center"/>
            </w:pPr>
            <w:r w:rsidRPr="00317672">
              <w:rPr>
                <w:rStyle w:val="100"/>
                <w:rFonts w:eastAsia="AngsanaUPC"/>
                <w:sz w:val="20"/>
                <w:szCs w:val="20"/>
              </w:rPr>
              <w:t>1.1.</w:t>
            </w:r>
          </w:p>
        </w:tc>
        <w:tc>
          <w:tcPr>
            <w:tcW w:w="1986" w:type="dxa"/>
          </w:tcPr>
          <w:p w:rsidR="00317672" w:rsidRDefault="00317672" w:rsidP="00317672">
            <w:pPr>
              <w:pStyle w:val="a3"/>
              <w:jc w:val="center"/>
              <w:rPr>
                <w:rStyle w:val="100"/>
                <w:rFonts w:eastAsia="AngsanaUPC"/>
                <w:b/>
                <w:sz w:val="20"/>
                <w:szCs w:val="20"/>
              </w:rPr>
            </w:pPr>
            <w:r w:rsidRPr="00317672">
              <w:rPr>
                <w:rStyle w:val="100"/>
                <w:rFonts w:eastAsia="AngsanaUPC"/>
                <w:b/>
                <w:sz w:val="20"/>
                <w:szCs w:val="20"/>
              </w:rPr>
              <w:t>площадь торгового зала</w:t>
            </w:r>
          </w:p>
          <w:p w:rsidR="00317672" w:rsidRPr="00317672" w:rsidRDefault="00317672" w:rsidP="00317672">
            <w:pPr>
              <w:pStyle w:val="a3"/>
              <w:jc w:val="center"/>
            </w:pPr>
          </w:p>
        </w:tc>
        <w:tc>
          <w:tcPr>
            <w:tcW w:w="1683" w:type="dxa"/>
          </w:tcPr>
          <w:p w:rsidR="00317672" w:rsidRDefault="00317672" w:rsidP="00317672">
            <w:pPr>
              <w:pStyle w:val="a3"/>
              <w:jc w:val="center"/>
              <w:rPr>
                <w:rStyle w:val="100"/>
                <w:rFonts w:eastAsia="AngsanaUPC"/>
                <w:b/>
                <w:sz w:val="20"/>
                <w:szCs w:val="20"/>
              </w:rPr>
            </w:pPr>
          </w:p>
          <w:p w:rsidR="00317672" w:rsidRPr="00317672" w:rsidRDefault="00317672" w:rsidP="00317672">
            <w:pPr>
              <w:pStyle w:val="a3"/>
              <w:jc w:val="center"/>
            </w:pPr>
            <w:r w:rsidRPr="00317672">
              <w:rPr>
                <w:rStyle w:val="100"/>
                <w:rFonts w:eastAsia="AngsanaUPC"/>
                <w:b/>
                <w:sz w:val="20"/>
                <w:szCs w:val="20"/>
              </w:rPr>
              <w:t>кв.м.</w:t>
            </w:r>
          </w:p>
        </w:tc>
        <w:tc>
          <w:tcPr>
            <w:tcW w:w="1164" w:type="dxa"/>
          </w:tcPr>
          <w:p w:rsidR="00317672" w:rsidRDefault="00317672" w:rsidP="00317672">
            <w:pPr>
              <w:pStyle w:val="a3"/>
              <w:jc w:val="center"/>
              <w:rPr>
                <w:rStyle w:val="100"/>
                <w:rFonts w:eastAsia="AngsanaUPC"/>
                <w:sz w:val="20"/>
                <w:szCs w:val="20"/>
              </w:rPr>
            </w:pPr>
          </w:p>
          <w:p w:rsidR="00317672" w:rsidRPr="00317672" w:rsidRDefault="00317672" w:rsidP="00317672">
            <w:pPr>
              <w:pStyle w:val="a3"/>
              <w:jc w:val="center"/>
            </w:pPr>
            <w:r w:rsidRPr="00317672">
              <w:rPr>
                <w:rStyle w:val="100"/>
                <w:rFonts w:eastAsia="AngsanaUPC"/>
                <w:sz w:val="20"/>
                <w:szCs w:val="20"/>
              </w:rPr>
              <w:t>910</w:t>
            </w:r>
          </w:p>
        </w:tc>
        <w:tc>
          <w:tcPr>
            <w:tcW w:w="1177" w:type="dxa"/>
          </w:tcPr>
          <w:p w:rsidR="00317672" w:rsidRDefault="00317672" w:rsidP="00317672">
            <w:pPr>
              <w:pStyle w:val="a3"/>
              <w:jc w:val="center"/>
              <w:rPr>
                <w:rStyle w:val="100"/>
                <w:rFonts w:eastAsia="AngsanaUPC"/>
                <w:sz w:val="20"/>
                <w:szCs w:val="20"/>
              </w:rPr>
            </w:pPr>
          </w:p>
          <w:p w:rsidR="00317672" w:rsidRPr="00317672" w:rsidRDefault="00317672" w:rsidP="00963EED">
            <w:pPr>
              <w:pStyle w:val="a3"/>
              <w:jc w:val="center"/>
            </w:pPr>
            <w:r w:rsidRPr="00317672">
              <w:rPr>
                <w:rStyle w:val="100"/>
                <w:rFonts w:eastAsia="AngsanaUPC"/>
                <w:sz w:val="20"/>
                <w:szCs w:val="20"/>
              </w:rPr>
              <w:t>9</w:t>
            </w:r>
            <w:r w:rsidR="00963EED">
              <w:rPr>
                <w:rStyle w:val="100"/>
                <w:rFonts w:eastAsia="AngsanaUPC"/>
                <w:sz w:val="20"/>
                <w:szCs w:val="20"/>
              </w:rPr>
              <w:t>2</w:t>
            </w:r>
            <w:r w:rsidRPr="00317672">
              <w:rPr>
                <w:rStyle w:val="100"/>
                <w:rFonts w:eastAsia="AngsanaUPC"/>
                <w:sz w:val="20"/>
                <w:szCs w:val="20"/>
              </w:rPr>
              <w:t>0</w:t>
            </w:r>
          </w:p>
        </w:tc>
        <w:tc>
          <w:tcPr>
            <w:tcW w:w="1183" w:type="dxa"/>
          </w:tcPr>
          <w:p w:rsidR="00317672" w:rsidRDefault="00317672" w:rsidP="00317672">
            <w:pPr>
              <w:pStyle w:val="a3"/>
              <w:jc w:val="center"/>
              <w:rPr>
                <w:rStyle w:val="100"/>
                <w:rFonts w:eastAsia="AngsanaUPC"/>
                <w:sz w:val="20"/>
                <w:szCs w:val="20"/>
              </w:rPr>
            </w:pPr>
          </w:p>
          <w:p w:rsidR="00317672" w:rsidRPr="00317672" w:rsidRDefault="00317672" w:rsidP="00963EED">
            <w:pPr>
              <w:pStyle w:val="a3"/>
              <w:jc w:val="center"/>
            </w:pPr>
            <w:r w:rsidRPr="00317672">
              <w:rPr>
                <w:rStyle w:val="100"/>
                <w:rFonts w:eastAsia="AngsanaUPC"/>
                <w:sz w:val="20"/>
                <w:szCs w:val="20"/>
              </w:rPr>
              <w:t>9</w:t>
            </w:r>
            <w:r w:rsidR="00963EED">
              <w:rPr>
                <w:rStyle w:val="100"/>
                <w:rFonts w:eastAsia="AngsanaUPC"/>
                <w:sz w:val="20"/>
                <w:szCs w:val="20"/>
              </w:rPr>
              <w:t>5</w:t>
            </w:r>
            <w:r w:rsidRPr="00317672">
              <w:rPr>
                <w:rStyle w:val="100"/>
                <w:rFonts w:eastAsia="AngsanaUPC"/>
                <w:sz w:val="20"/>
                <w:szCs w:val="20"/>
              </w:rPr>
              <w:t>0</w:t>
            </w:r>
          </w:p>
        </w:tc>
        <w:tc>
          <w:tcPr>
            <w:tcW w:w="1183" w:type="dxa"/>
          </w:tcPr>
          <w:p w:rsidR="00317672" w:rsidRDefault="00317672" w:rsidP="00317672">
            <w:pPr>
              <w:pStyle w:val="a3"/>
              <w:jc w:val="center"/>
              <w:rPr>
                <w:rStyle w:val="100"/>
                <w:rFonts w:eastAsia="AngsanaUPC"/>
                <w:sz w:val="20"/>
                <w:szCs w:val="20"/>
              </w:rPr>
            </w:pPr>
          </w:p>
          <w:p w:rsidR="00317672" w:rsidRPr="00317672" w:rsidRDefault="00317672" w:rsidP="00963EED">
            <w:pPr>
              <w:pStyle w:val="a3"/>
              <w:jc w:val="center"/>
            </w:pPr>
            <w:r w:rsidRPr="00317672">
              <w:rPr>
                <w:rStyle w:val="100"/>
                <w:rFonts w:eastAsia="AngsanaUPC"/>
                <w:sz w:val="20"/>
                <w:szCs w:val="20"/>
              </w:rPr>
              <w:t>9</w:t>
            </w:r>
            <w:r w:rsidR="00963EED">
              <w:rPr>
                <w:rStyle w:val="100"/>
                <w:rFonts w:eastAsia="AngsanaUPC"/>
                <w:sz w:val="20"/>
                <w:szCs w:val="20"/>
              </w:rPr>
              <w:t>9</w:t>
            </w:r>
            <w:r w:rsidRPr="00317672">
              <w:rPr>
                <w:rStyle w:val="100"/>
                <w:rFonts w:eastAsia="AngsanaUPC"/>
                <w:sz w:val="20"/>
                <w:szCs w:val="20"/>
              </w:rPr>
              <w:t>0</w:t>
            </w:r>
          </w:p>
        </w:tc>
        <w:tc>
          <w:tcPr>
            <w:tcW w:w="1180" w:type="dxa"/>
          </w:tcPr>
          <w:p w:rsidR="00317672" w:rsidRDefault="00317672" w:rsidP="00317672">
            <w:pPr>
              <w:pStyle w:val="a3"/>
              <w:jc w:val="center"/>
              <w:rPr>
                <w:rStyle w:val="100"/>
                <w:rFonts w:eastAsia="AngsanaUPC"/>
                <w:sz w:val="20"/>
                <w:szCs w:val="20"/>
              </w:rPr>
            </w:pPr>
          </w:p>
          <w:p w:rsidR="00317672" w:rsidRPr="00317672" w:rsidRDefault="00963EED" w:rsidP="00317672">
            <w:pPr>
              <w:pStyle w:val="a3"/>
              <w:jc w:val="center"/>
            </w:pPr>
            <w:r>
              <w:rPr>
                <w:rStyle w:val="100"/>
                <w:rFonts w:eastAsia="AngsanaUPC"/>
                <w:sz w:val="20"/>
                <w:szCs w:val="20"/>
              </w:rPr>
              <w:t>10</w:t>
            </w:r>
            <w:r w:rsidR="00317672" w:rsidRPr="00317672">
              <w:rPr>
                <w:rStyle w:val="100"/>
                <w:rFonts w:eastAsia="AngsanaUPC"/>
                <w:sz w:val="20"/>
                <w:szCs w:val="20"/>
              </w:rPr>
              <w:t>10</w:t>
            </w:r>
          </w:p>
        </w:tc>
      </w:tr>
      <w:tr w:rsidR="00317672" w:rsidTr="00317672">
        <w:tc>
          <w:tcPr>
            <w:tcW w:w="534" w:type="dxa"/>
          </w:tcPr>
          <w:p w:rsidR="00317672" w:rsidRDefault="00317672" w:rsidP="00317672">
            <w:pPr>
              <w:pStyle w:val="a3"/>
              <w:jc w:val="center"/>
              <w:rPr>
                <w:rStyle w:val="100"/>
                <w:rFonts w:eastAsia="AngsanaUPC"/>
                <w:sz w:val="20"/>
                <w:szCs w:val="20"/>
              </w:rPr>
            </w:pPr>
          </w:p>
          <w:p w:rsidR="00317672" w:rsidRDefault="00317672" w:rsidP="00317672">
            <w:pPr>
              <w:pStyle w:val="a3"/>
              <w:jc w:val="center"/>
              <w:rPr>
                <w:rStyle w:val="100"/>
                <w:rFonts w:eastAsia="AngsanaUPC"/>
                <w:sz w:val="20"/>
                <w:szCs w:val="20"/>
              </w:rPr>
            </w:pPr>
            <w:r w:rsidRPr="00317672">
              <w:rPr>
                <w:rStyle w:val="100"/>
                <w:rFonts w:eastAsia="AngsanaUPC"/>
                <w:sz w:val="20"/>
                <w:szCs w:val="20"/>
              </w:rPr>
              <w:t>2</w:t>
            </w:r>
          </w:p>
          <w:p w:rsidR="00317672" w:rsidRPr="00317672" w:rsidRDefault="00317672" w:rsidP="00317672">
            <w:pPr>
              <w:pStyle w:val="a3"/>
              <w:jc w:val="center"/>
            </w:pPr>
          </w:p>
        </w:tc>
        <w:tc>
          <w:tcPr>
            <w:tcW w:w="1986" w:type="dxa"/>
          </w:tcPr>
          <w:p w:rsidR="00317672" w:rsidRPr="00317672" w:rsidRDefault="00317672" w:rsidP="00317672">
            <w:pPr>
              <w:pStyle w:val="a3"/>
              <w:jc w:val="center"/>
            </w:pPr>
            <w:r w:rsidRPr="00317672">
              <w:rPr>
                <w:rStyle w:val="100"/>
                <w:rFonts w:eastAsia="AngsanaUPC"/>
                <w:b/>
                <w:sz w:val="20"/>
                <w:szCs w:val="20"/>
              </w:rPr>
              <w:t>Мелкорозничная торговая сеть (павильоны, киоски)</w:t>
            </w:r>
          </w:p>
        </w:tc>
        <w:tc>
          <w:tcPr>
            <w:tcW w:w="1683" w:type="dxa"/>
          </w:tcPr>
          <w:p w:rsidR="00317672" w:rsidRDefault="00317672" w:rsidP="00317672">
            <w:pPr>
              <w:pStyle w:val="a3"/>
              <w:jc w:val="center"/>
              <w:rPr>
                <w:rStyle w:val="100"/>
                <w:rFonts w:eastAsia="AngsanaUPC"/>
                <w:b/>
                <w:sz w:val="20"/>
                <w:szCs w:val="20"/>
              </w:rPr>
            </w:pPr>
          </w:p>
          <w:p w:rsidR="00317672" w:rsidRPr="00317672" w:rsidRDefault="00317672" w:rsidP="00317672">
            <w:pPr>
              <w:pStyle w:val="a3"/>
              <w:jc w:val="center"/>
            </w:pPr>
            <w:r w:rsidRPr="00317672">
              <w:rPr>
                <w:rStyle w:val="100"/>
                <w:rFonts w:eastAsia="AngsanaUPC"/>
                <w:b/>
                <w:sz w:val="20"/>
                <w:szCs w:val="20"/>
              </w:rPr>
              <w:t>ед.</w:t>
            </w:r>
          </w:p>
        </w:tc>
        <w:tc>
          <w:tcPr>
            <w:tcW w:w="1164" w:type="dxa"/>
          </w:tcPr>
          <w:p w:rsidR="00317672" w:rsidRDefault="00317672" w:rsidP="00317672">
            <w:pPr>
              <w:pStyle w:val="a3"/>
              <w:jc w:val="center"/>
            </w:pPr>
          </w:p>
          <w:p w:rsidR="00963EED" w:rsidRPr="00317672" w:rsidRDefault="00963EED" w:rsidP="00317672">
            <w:pPr>
              <w:pStyle w:val="a3"/>
              <w:jc w:val="center"/>
            </w:pPr>
            <w:r>
              <w:t>-</w:t>
            </w:r>
          </w:p>
        </w:tc>
        <w:tc>
          <w:tcPr>
            <w:tcW w:w="1177" w:type="dxa"/>
          </w:tcPr>
          <w:p w:rsidR="00317672" w:rsidRDefault="00317672" w:rsidP="00317672">
            <w:pPr>
              <w:pStyle w:val="a3"/>
              <w:jc w:val="center"/>
            </w:pPr>
          </w:p>
          <w:p w:rsidR="00963EED" w:rsidRPr="00317672" w:rsidRDefault="00963EED" w:rsidP="00317672">
            <w:pPr>
              <w:pStyle w:val="a3"/>
              <w:jc w:val="center"/>
            </w:pPr>
            <w:r>
              <w:t>-</w:t>
            </w:r>
          </w:p>
        </w:tc>
        <w:tc>
          <w:tcPr>
            <w:tcW w:w="1183" w:type="dxa"/>
          </w:tcPr>
          <w:p w:rsidR="00317672" w:rsidRDefault="00317672" w:rsidP="00317672">
            <w:pPr>
              <w:pStyle w:val="a3"/>
              <w:jc w:val="center"/>
            </w:pPr>
          </w:p>
          <w:p w:rsidR="00963EED" w:rsidRPr="00317672" w:rsidRDefault="00963EED" w:rsidP="00317672">
            <w:pPr>
              <w:pStyle w:val="a3"/>
              <w:jc w:val="center"/>
            </w:pPr>
            <w:r>
              <w:t>-</w:t>
            </w:r>
          </w:p>
        </w:tc>
        <w:tc>
          <w:tcPr>
            <w:tcW w:w="1183" w:type="dxa"/>
          </w:tcPr>
          <w:p w:rsidR="00317672" w:rsidRDefault="00317672" w:rsidP="00317672">
            <w:pPr>
              <w:pStyle w:val="a3"/>
              <w:jc w:val="center"/>
            </w:pPr>
          </w:p>
          <w:p w:rsidR="00963EED" w:rsidRPr="00317672" w:rsidRDefault="00963EED" w:rsidP="00317672">
            <w:pPr>
              <w:pStyle w:val="a3"/>
              <w:jc w:val="center"/>
            </w:pPr>
            <w:r>
              <w:t>-</w:t>
            </w:r>
          </w:p>
        </w:tc>
        <w:tc>
          <w:tcPr>
            <w:tcW w:w="1180" w:type="dxa"/>
          </w:tcPr>
          <w:p w:rsidR="00317672" w:rsidRDefault="00317672" w:rsidP="00317672">
            <w:pPr>
              <w:pStyle w:val="a3"/>
              <w:jc w:val="center"/>
            </w:pPr>
          </w:p>
          <w:p w:rsidR="00963EED" w:rsidRPr="00317672" w:rsidRDefault="00963EED" w:rsidP="00317672">
            <w:pPr>
              <w:pStyle w:val="a3"/>
              <w:jc w:val="center"/>
            </w:pPr>
            <w:r>
              <w:t>-</w:t>
            </w:r>
          </w:p>
        </w:tc>
      </w:tr>
      <w:tr w:rsidR="00317672" w:rsidTr="00317672">
        <w:tc>
          <w:tcPr>
            <w:tcW w:w="534" w:type="dxa"/>
          </w:tcPr>
          <w:p w:rsidR="00317672" w:rsidRDefault="00317672" w:rsidP="00317672">
            <w:pPr>
              <w:pStyle w:val="a3"/>
              <w:jc w:val="center"/>
              <w:rPr>
                <w:rStyle w:val="100"/>
                <w:rFonts w:eastAsia="AngsanaUPC"/>
                <w:sz w:val="20"/>
                <w:szCs w:val="20"/>
              </w:rPr>
            </w:pPr>
          </w:p>
          <w:p w:rsidR="00317672" w:rsidRPr="00317672" w:rsidRDefault="00317672" w:rsidP="00317672">
            <w:pPr>
              <w:pStyle w:val="a3"/>
              <w:jc w:val="center"/>
            </w:pPr>
            <w:r w:rsidRPr="00317672">
              <w:rPr>
                <w:rStyle w:val="100"/>
                <w:rFonts w:eastAsia="AngsanaUPC"/>
                <w:sz w:val="20"/>
                <w:szCs w:val="20"/>
              </w:rPr>
              <w:t>2.1</w:t>
            </w:r>
          </w:p>
        </w:tc>
        <w:tc>
          <w:tcPr>
            <w:tcW w:w="1986" w:type="dxa"/>
          </w:tcPr>
          <w:p w:rsidR="00317672" w:rsidRDefault="00317672" w:rsidP="00317672">
            <w:pPr>
              <w:pStyle w:val="a3"/>
              <w:jc w:val="center"/>
              <w:rPr>
                <w:rStyle w:val="100"/>
                <w:rFonts w:eastAsia="AngsanaUPC"/>
                <w:b/>
              </w:rPr>
            </w:pPr>
          </w:p>
          <w:p w:rsidR="00317672" w:rsidRDefault="00317672" w:rsidP="00317672">
            <w:pPr>
              <w:pStyle w:val="a3"/>
              <w:jc w:val="center"/>
              <w:rPr>
                <w:rStyle w:val="100"/>
                <w:rFonts w:eastAsia="AngsanaUPC"/>
                <w:b/>
              </w:rPr>
            </w:pPr>
            <w:r w:rsidRPr="0036503D">
              <w:rPr>
                <w:rStyle w:val="100"/>
                <w:rFonts w:eastAsia="AngsanaUPC"/>
                <w:b/>
              </w:rPr>
              <w:t>количество торговых мест</w:t>
            </w:r>
          </w:p>
          <w:p w:rsidR="00317672" w:rsidRPr="00317672" w:rsidRDefault="00317672" w:rsidP="00317672">
            <w:pPr>
              <w:pStyle w:val="a3"/>
              <w:jc w:val="center"/>
            </w:pPr>
          </w:p>
        </w:tc>
        <w:tc>
          <w:tcPr>
            <w:tcW w:w="1683" w:type="dxa"/>
          </w:tcPr>
          <w:p w:rsidR="00317672" w:rsidRDefault="00317672" w:rsidP="00317672">
            <w:pPr>
              <w:pStyle w:val="a3"/>
              <w:jc w:val="center"/>
              <w:rPr>
                <w:rStyle w:val="100"/>
                <w:rFonts w:eastAsia="AngsanaUPC"/>
                <w:b/>
              </w:rPr>
            </w:pPr>
          </w:p>
          <w:p w:rsidR="00317672" w:rsidRPr="00317672" w:rsidRDefault="00317672" w:rsidP="00317672">
            <w:pPr>
              <w:pStyle w:val="a3"/>
              <w:jc w:val="center"/>
            </w:pPr>
            <w:r w:rsidRPr="0036503D">
              <w:rPr>
                <w:rStyle w:val="100"/>
                <w:rFonts w:eastAsia="AngsanaUPC"/>
                <w:b/>
              </w:rPr>
              <w:t>ед.</w:t>
            </w:r>
          </w:p>
        </w:tc>
        <w:tc>
          <w:tcPr>
            <w:tcW w:w="1164" w:type="dxa"/>
          </w:tcPr>
          <w:p w:rsidR="00317672" w:rsidRDefault="00317672" w:rsidP="00317672">
            <w:pPr>
              <w:pStyle w:val="a3"/>
              <w:jc w:val="center"/>
            </w:pPr>
          </w:p>
          <w:p w:rsidR="00963EED" w:rsidRPr="00317672" w:rsidRDefault="00963EED" w:rsidP="00317672">
            <w:pPr>
              <w:pStyle w:val="a3"/>
              <w:jc w:val="center"/>
            </w:pPr>
            <w:r>
              <w:t>-</w:t>
            </w:r>
          </w:p>
        </w:tc>
        <w:tc>
          <w:tcPr>
            <w:tcW w:w="1177" w:type="dxa"/>
          </w:tcPr>
          <w:p w:rsidR="00317672" w:rsidRDefault="00317672" w:rsidP="00317672">
            <w:pPr>
              <w:pStyle w:val="a3"/>
              <w:jc w:val="center"/>
            </w:pPr>
          </w:p>
          <w:p w:rsidR="00963EED" w:rsidRPr="00317672" w:rsidRDefault="00963EED" w:rsidP="00317672">
            <w:pPr>
              <w:pStyle w:val="a3"/>
              <w:jc w:val="center"/>
            </w:pPr>
            <w:r>
              <w:t>-</w:t>
            </w:r>
          </w:p>
        </w:tc>
        <w:tc>
          <w:tcPr>
            <w:tcW w:w="1183" w:type="dxa"/>
          </w:tcPr>
          <w:p w:rsidR="00317672" w:rsidRDefault="00317672" w:rsidP="00317672">
            <w:pPr>
              <w:pStyle w:val="a3"/>
              <w:jc w:val="center"/>
            </w:pPr>
          </w:p>
          <w:p w:rsidR="00963EED" w:rsidRPr="00317672" w:rsidRDefault="00963EED" w:rsidP="00317672">
            <w:pPr>
              <w:pStyle w:val="a3"/>
              <w:jc w:val="center"/>
            </w:pPr>
            <w:r>
              <w:t>-</w:t>
            </w:r>
          </w:p>
        </w:tc>
        <w:tc>
          <w:tcPr>
            <w:tcW w:w="1183" w:type="dxa"/>
          </w:tcPr>
          <w:p w:rsidR="00317672" w:rsidRDefault="00317672" w:rsidP="00317672">
            <w:pPr>
              <w:pStyle w:val="a3"/>
              <w:jc w:val="center"/>
            </w:pPr>
          </w:p>
          <w:p w:rsidR="00963EED" w:rsidRPr="00317672" w:rsidRDefault="00963EED" w:rsidP="00317672">
            <w:pPr>
              <w:pStyle w:val="a3"/>
              <w:jc w:val="center"/>
            </w:pPr>
            <w:r>
              <w:t>-</w:t>
            </w:r>
          </w:p>
        </w:tc>
        <w:tc>
          <w:tcPr>
            <w:tcW w:w="1180" w:type="dxa"/>
          </w:tcPr>
          <w:p w:rsidR="00317672" w:rsidRDefault="00317672" w:rsidP="00317672">
            <w:pPr>
              <w:pStyle w:val="a3"/>
              <w:jc w:val="center"/>
            </w:pPr>
          </w:p>
          <w:p w:rsidR="00963EED" w:rsidRPr="00317672" w:rsidRDefault="00963EED" w:rsidP="00317672">
            <w:pPr>
              <w:pStyle w:val="a3"/>
              <w:jc w:val="center"/>
            </w:pPr>
            <w:r>
              <w:t>-</w:t>
            </w:r>
          </w:p>
        </w:tc>
      </w:tr>
      <w:tr w:rsidR="00317672" w:rsidTr="00317672">
        <w:tc>
          <w:tcPr>
            <w:tcW w:w="534" w:type="dxa"/>
          </w:tcPr>
          <w:p w:rsidR="00317672" w:rsidRDefault="00317672" w:rsidP="00317672">
            <w:pPr>
              <w:pStyle w:val="a3"/>
              <w:jc w:val="center"/>
              <w:rPr>
                <w:rStyle w:val="100"/>
                <w:rFonts w:eastAsia="AngsanaUPC"/>
                <w:sz w:val="20"/>
                <w:szCs w:val="20"/>
              </w:rPr>
            </w:pPr>
          </w:p>
          <w:p w:rsidR="00317672" w:rsidRPr="00317672" w:rsidRDefault="00317672" w:rsidP="00317672">
            <w:pPr>
              <w:pStyle w:val="a3"/>
              <w:jc w:val="center"/>
            </w:pPr>
            <w:r w:rsidRPr="00317672">
              <w:rPr>
                <w:rStyle w:val="100"/>
                <w:rFonts w:eastAsia="AngsanaUPC"/>
                <w:sz w:val="20"/>
                <w:szCs w:val="20"/>
              </w:rPr>
              <w:t>2.2.</w:t>
            </w:r>
          </w:p>
        </w:tc>
        <w:tc>
          <w:tcPr>
            <w:tcW w:w="1986" w:type="dxa"/>
          </w:tcPr>
          <w:p w:rsidR="00317672" w:rsidRDefault="00317672" w:rsidP="00317672">
            <w:pPr>
              <w:pStyle w:val="11"/>
              <w:shd w:val="clear" w:color="auto" w:fill="auto"/>
              <w:spacing w:before="0" w:line="210" w:lineRule="exact"/>
              <w:ind w:left="120" w:firstLine="0"/>
              <w:jc w:val="left"/>
              <w:rPr>
                <w:rStyle w:val="100"/>
                <w:rFonts w:eastAsia="AngsanaUPC"/>
                <w:b/>
              </w:rPr>
            </w:pPr>
          </w:p>
          <w:p w:rsidR="00317672" w:rsidRPr="0036503D" w:rsidRDefault="00317672" w:rsidP="00317672">
            <w:pPr>
              <w:pStyle w:val="11"/>
              <w:shd w:val="clear" w:color="auto" w:fill="auto"/>
              <w:spacing w:before="0" w:line="210" w:lineRule="exact"/>
              <w:ind w:left="120" w:firstLine="0"/>
              <w:jc w:val="left"/>
              <w:rPr>
                <w:b/>
              </w:rPr>
            </w:pPr>
            <w:r w:rsidRPr="0036503D">
              <w:rPr>
                <w:rStyle w:val="100"/>
                <w:rFonts w:eastAsia="AngsanaUPC"/>
                <w:b/>
              </w:rPr>
              <w:t>численность</w:t>
            </w:r>
          </w:p>
          <w:p w:rsidR="00317672" w:rsidRDefault="00317672" w:rsidP="00317672">
            <w:pPr>
              <w:pStyle w:val="a3"/>
              <w:jc w:val="center"/>
              <w:rPr>
                <w:rStyle w:val="100"/>
                <w:rFonts w:eastAsia="AngsanaUPC"/>
                <w:b/>
              </w:rPr>
            </w:pPr>
            <w:r w:rsidRPr="0036503D">
              <w:rPr>
                <w:rStyle w:val="100"/>
                <w:rFonts w:eastAsia="AngsanaUPC"/>
                <w:b/>
              </w:rPr>
              <w:t>работающих</w:t>
            </w:r>
          </w:p>
          <w:p w:rsidR="00317672" w:rsidRPr="00317672" w:rsidRDefault="00317672" w:rsidP="00317672">
            <w:pPr>
              <w:pStyle w:val="a3"/>
              <w:jc w:val="center"/>
            </w:pPr>
          </w:p>
        </w:tc>
        <w:tc>
          <w:tcPr>
            <w:tcW w:w="1683" w:type="dxa"/>
          </w:tcPr>
          <w:p w:rsidR="00317672" w:rsidRDefault="00317672" w:rsidP="00317672">
            <w:pPr>
              <w:pStyle w:val="a3"/>
              <w:jc w:val="center"/>
              <w:rPr>
                <w:rStyle w:val="100"/>
                <w:rFonts w:eastAsia="AngsanaUPC"/>
                <w:b/>
              </w:rPr>
            </w:pPr>
          </w:p>
          <w:p w:rsidR="00317672" w:rsidRPr="00317672" w:rsidRDefault="00317672" w:rsidP="00317672">
            <w:pPr>
              <w:pStyle w:val="a3"/>
              <w:jc w:val="center"/>
            </w:pPr>
            <w:r w:rsidRPr="0036503D">
              <w:rPr>
                <w:rStyle w:val="100"/>
                <w:rFonts w:eastAsia="AngsanaUPC"/>
                <w:b/>
              </w:rPr>
              <w:t>чел.</w:t>
            </w:r>
          </w:p>
        </w:tc>
        <w:tc>
          <w:tcPr>
            <w:tcW w:w="1164" w:type="dxa"/>
          </w:tcPr>
          <w:p w:rsidR="00317672" w:rsidRDefault="00317672" w:rsidP="00317672">
            <w:pPr>
              <w:pStyle w:val="a3"/>
              <w:jc w:val="center"/>
            </w:pPr>
          </w:p>
          <w:p w:rsidR="00963EED" w:rsidRPr="00317672" w:rsidRDefault="00963EED" w:rsidP="00317672">
            <w:pPr>
              <w:pStyle w:val="a3"/>
              <w:jc w:val="center"/>
            </w:pPr>
            <w:r>
              <w:t>48</w:t>
            </w:r>
          </w:p>
        </w:tc>
        <w:tc>
          <w:tcPr>
            <w:tcW w:w="1177" w:type="dxa"/>
          </w:tcPr>
          <w:p w:rsidR="00317672" w:rsidRDefault="00317672" w:rsidP="00317672">
            <w:pPr>
              <w:pStyle w:val="a3"/>
              <w:jc w:val="center"/>
            </w:pPr>
          </w:p>
          <w:p w:rsidR="00963EED" w:rsidRPr="00317672" w:rsidRDefault="00963EED" w:rsidP="00317672">
            <w:pPr>
              <w:pStyle w:val="a3"/>
              <w:jc w:val="center"/>
            </w:pPr>
            <w:r>
              <w:t>64</w:t>
            </w:r>
          </w:p>
        </w:tc>
        <w:tc>
          <w:tcPr>
            <w:tcW w:w="1183" w:type="dxa"/>
          </w:tcPr>
          <w:p w:rsidR="00317672" w:rsidRDefault="00317672" w:rsidP="00317672">
            <w:pPr>
              <w:pStyle w:val="a3"/>
              <w:jc w:val="center"/>
            </w:pPr>
          </w:p>
          <w:p w:rsidR="00963EED" w:rsidRPr="00317672" w:rsidRDefault="00963EED" w:rsidP="00317672">
            <w:pPr>
              <w:pStyle w:val="a3"/>
              <w:jc w:val="center"/>
            </w:pPr>
            <w:r>
              <w:t>72</w:t>
            </w:r>
          </w:p>
        </w:tc>
        <w:tc>
          <w:tcPr>
            <w:tcW w:w="1183" w:type="dxa"/>
          </w:tcPr>
          <w:p w:rsidR="00317672" w:rsidRDefault="00317672" w:rsidP="00317672">
            <w:pPr>
              <w:pStyle w:val="a3"/>
              <w:jc w:val="center"/>
            </w:pPr>
          </w:p>
          <w:p w:rsidR="00963EED" w:rsidRPr="00317672" w:rsidRDefault="00963EED" w:rsidP="00317672">
            <w:pPr>
              <w:pStyle w:val="a3"/>
              <w:jc w:val="center"/>
            </w:pPr>
            <w:r>
              <w:t>80</w:t>
            </w:r>
          </w:p>
        </w:tc>
        <w:tc>
          <w:tcPr>
            <w:tcW w:w="1180" w:type="dxa"/>
          </w:tcPr>
          <w:p w:rsidR="00317672" w:rsidRDefault="00317672" w:rsidP="00317672">
            <w:pPr>
              <w:pStyle w:val="a3"/>
              <w:jc w:val="center"/>
            </w:pPr>
          </w:p>
          <w:p w:rsidR="00963EED" w:rsidRPr="00317672" w:rsidRDefault="00963EED" w:rsidP="00317672">
            <w:pPr>
              <w:pStyle w:val="a3"/>
              <w:jc w:val="center"/>
            </w:pPr>
            <w:r>
              <w:t>95</w:t>
            </w:r>
          </w:p>
        </w:tc>
      </w:tr>
    </w:tbl>
    <w:p w:rsidR="00317672" w:rsidRDefault="00317672" w:rsidP="001E248F">
      <w:pPr>
        <w:pStyle w:val="a3"/>
        <w:jc w:val="both"/>
        <w:rPr>
          <w:rFonts w:ascii="Times New Roman" w:hAnsi="Times New Roman" w:cs="Times New Roman"/>
        </w:rPr>
      </w:pPr>
    </w:p>
    <w:p w:rsidR="00D5225A" w:rsidRPr="00963EED" w:rsidRDefault="00D5225A" w:rsidP="00963EED">
      <w:pPr>
        <w:pStyle w:val="a3"/>
        <w:jc w:val="center"/>
        <w:rPr>
          <w:rFonts w:ascii="Times New Roman" w:hAnsi="Times New Roman" w:cs="Times New Roman"/>
          <w:b/>
          <w:sz w:val="28"/>
          <w:szCs w:val="28"/>
        </w:rPr>
      </w:pPr>
      <w:r w:rsidRPr="00963EED">
        <w:rPr>
          <w:rFonts w:ascii="Times New Roman" w:hAnsi="Times New Roman" w:cs="Times New Roman"/>
          <w:b/>
          <w:sz w:val="28"/>
          <w:szCs w:val="28"/>
        </w:rPr>
        <w:t>1.4 Жилищно-коммунальное хозяйство</w:t>
      </w:r>
    </w:p>
    <w:p w:rsidR="00D5225A" w:rsidRPr="00963EED" w:rsidRDefault="00963EED" w:rsidP="00963EED">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sidR="00D5225A" w:rsidRPr="00963EED">
        <w:rPr>
          <w:rFonts w:ascii="Times New Roman" w:hAnsi="Times New Roman" w:cs="Times New Roman"/>
          <w:sz w:val="28"/>
          <w:szCs w:val="28"/>
        </w:rPr>
        <w:t>Клетское</w:t>
      </w:r>
      <w:proofErr w:type="spellEnd"/>
      <w:r w:rsidR="00D5225A" w:rsidRPr="00963EED">
        <w:rPr>
          <w:rFonts w:ascii="Times New Roman" w:hAnsi="Times New Roman" w:cs="Times New Roman"/>
          <w:sz w:val="28"/>
          <w:szCs w:val="28"/>
        </w:rPr>
        <w:t xml:space="preserve"> сельское поселение располагает жилищным фондом общей площадью 85,9 тыс. кв. м, в т. ч. частный жилой фонд – 81,4 тыс. кв. м. </w:t>
      </w:r>
      <w:r>
        <w:rPr>
          <w:rFonts w:ascii="Times New Roman" w:hAnsi="Times New Roman" w:cs="Times New Roman"/>
          <w:sz w:val="28"/>
          <w:szCs w:val="28"/>
        </w:rPr>
        <w:tab/>
      </w:r>
      <w:r w:rsidR="00D5225A" w:rsidRPr="00963EED">
        <w:rPr>
          <w:rFonts w:ascii="Times New Roman" w:hAnsi="Times New Roman" w:cs="Times New Roman"/>
          <w:sz w:val="28"/>
          <w:szCs w:val="28"/>
        </w:rPr>
        <w:t>Приватизированные жилые помещения составляют 100% от общего площади жилищного фонда.</w:t>
      </w:r>
    </w:p>
    <w:p w:rsidR="00D5225A" w:rsidRPr="00963EED" w:rsidRDefault="00963EED" w:rsidP="00963EED">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963EED">
        <w:rPr>
          <w:rFonts w:ascii="Times New Roman" w:hAnsi="Times New Roman" w:cs="Times New Roman"/>
          <w:sz w:val="28"/>
          <w:szCs w:val="28"/>
        </w:rPr>
        <w:t xml:space="preserve">Основными проблемами в жилищно-коммунальной сфере является низкий уровень газификации некоторых населенных пунктах. Население обеспечено централизованным газом за период 2014 год 0 </w:t>
      </w:r>
      <w:r w:rsidR="00D5225A" w:rsidRPr="00963EED">
        <w:rPr>
          <w:rStyle w:val="100"/>
          <w:rFonts w:ascii="Times New Roman" w:eastAsia="Georgia" w:hAnsi="Times New Roman" w:cs="Times New Roman"/>
          <w:i/>
          <w:iCs/>
          <w:spacing w:val="20"/>
          <w:sz w:val="28"/>
          <w:szCs w:val="28"/>
        </w:rPr>
        <w:t>%.</w:t>
      </w:r>
      <w:r w:rsidR="00D5225A" w:rsidRPr="00963EED">
        <w:rPr>
          <w:rFonts w:ascii="Times New Roman" w:hAnsi="Times New Roman" w:cs="Times New Roman"/>
          <w:sz w:val="28"/>
          <w:szCs w:val="28"/>
        </w:rPr>
        <w:t xml:space="preserve"> На текущий 2015 год утверждаются проекты на подведение газа в населенные пункты. Прогнозируется, что к 2018 году будет обеспечено газом 55% сельского поселения.</w:t>
      </w:r>
    </w:p>
    <w:p w:rsidR="00D5225A" w:rsidRPr="00963EED" w:rsidRDefault="00963EED" w:rsidP="00963EED">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963EED">
        <w:rPr>
          <w:rFonts w:ascii="Times New Roman" w:hAnsi="Times New Roman" w:cs="Times New Roman"/>
          <w:sz w:val="28"/>
          <w:szCs w:val="28"/>
        </w:rPr>
        <w:t>На территории Красного сельского поселения частично присутствует водоснабжение и водоотведение.</w:t>
      </w:r>
    </w:p>
    <w:p w:rsidR="00D5225A" w:rsidRPr="00963EED" w:rsidRDefault="00963EED" w:rsidP="00963EED">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963EED">
        <w:rPr>
          <w:rFonts w:ascii="Times New Roman" w:hAnsi="Times New Roman" w:cs="Times New Roman"/>
          <w:sz w:val="28"/>
          <w:szCs w:val="28"/>
        </w:rPr>
        <w:t>Показатели, характеризующие жилищно-коммунальное хозяйство представлены в таблице 4.</w:t>
      </w:r>
    </w:p>
    <w:p w:rsidR="00623ACF" w:rsidRDefault="00D5225A" w:rsidP="00963EED">
      <w:pPr>
        <w:pStyle w:val="a3"/>
        <w:jc w:val="both"/>
        <w:rPr>
          <w:rFonts w:ascii="Times New Roman" w:hAnsi="Times New Roman" w:cs="Times New Roman"/>
        </w:rPr>
      </w:pPr>
      <w:r w:rsidRPr="00963EED">
        <w:rPr>
          <w:rFonts w:ascii="Times New Roman" w:hAnsi="Times New Roman" w:cs="Times New Roman"/>
        </w:rPr>
        <w:t>Таблица 4</w:t>
      </w:r>
    </w:p>
    <w:tbl>
      <w:tblPr>
        <w:tblStyle w:val="a7"/>
        <w:tblW w:w="0" w:type="auto"/>
        <w:tblLook w:val="04A0" w:firstRow="1" w:lastRow="0" w:firstColumn="1" w:lastColumn="0" w:noHBand="0" w:noVBand="1"/>
      </w:tblPr>
      <w:tblGrid>
        <w:gridCol w:w="2002"/>
        <w:gridCol w:w="1340"/>
        <w:gridCol w:w="1197"/>
        <w:gridCol w:w="1239"/>
        <w:gridCol w:w="1264"/>
        <w:gridCol w:w="1264"/>
        <w:gridCol w:w="1264"/>
      </w:tblGrid>
      <w:tr w:rsidR="00623ACF" w:rsidTr="00623ACF">
        <w:tc>
          <w:tcPr>
            <w:tcW w:w="1367" w:type="dxa"/>
          </w:tcPr>
          <w:p w:rsidR="00623ACF" w:rsidRDefault="00623ACF" w:rsidP="00623ACF">
            <w:pPr>
              <w:pStyle w:val="a3"/>
              <w:jc w:val="center"/>
              <w:rPr>
                <w:rStyle w:val="100"/>
                <w:b/>
                <w:color w:val="auto"/>
                <w:sz w:val="22"/>
                <w:szCs w:val="22"/>
              </w:rPr>
            </w:pPr>
          </w:p>
          <w:p w:rsidR="00623ACF" w:rsidRPr="00623ACF" w:rsidRDefault="00623ACF" w:rsidP="00623ACF">
            <w:pPr>
              <w:pStyle w:val="a3"/>
              <w:jc w:val="center"/>
              <w:rPr>
                <w:b/>
                <w:sz w:val="22"/>
                <w:szCs w:val="22"/>
              </w:rPr>
            </w:pPr>
            <w:r w:rsidRPr="00623ACF">
              <w:rPr>
                <w:rStyle w:val="100"/>
                <w:b/>
                <w:color w:val="auto"/>
                <w:sz w:val="22"/>
                <w:szCs w:val="22"/>
              </w:rPr>
              <w:t>Наименование</w:t>
            </w:r>
          </w:p>
          <w:p w:rsidR="00623ACF" w:rsidRPr="00623ACF" w:rsidRDefault="00623ACF" w:rsidP="00623ACF">
            <w:pPr>
              <w:pStyle w:val="a3"/>
              <w:jc w:val="center"/>
              <w:rPr>
                <w:b/>
                <w:sz w:val="22"/>
                <w:szCs w:val="22"/>
              </w:rPr>
            </w:pPr>
            <w:r w:rsidRPr="00623ACF">
              <w:rPr>
                <w:rStyle w:val="100"/>
                <w:b/>
                <w:color w:val="auto"/>
                <w:sz w:val="22"/>
                <w:szCs w:val="22"/>
              </w:rPr>
              <w:t>показателей</w:t>
            </w:r>
          </w:p>
        </w:tc>
        <w:tc>
          <w:tcPr>
            <w:tcW w:w="1367" w:type="dxa"/>
          </w:tcPr>
          <w:p w:rsidR="00623ACF" w:rsidRDefault="00623ACF" w:rsidP="00623ACF">
            <w:pPr>
              <w:pStyle w:val="a3"/>
              <w:jc w:val="center"/>
              <w:rPr>
                <w:rStyle w:val="100"/>
                <w:b/>
                <w:sz w:val="22"/>
                <w:szCs w:val="22"/>
              </w:rPr>
            </w:pPr>
          </w:p>
          <w:p w:rsidR="00623ACF" w:rsidRPr="00623ACF" w:rsidRDefault="00623ACF" w:rsidP="00623ACF">
            <w:pPr>
              <w:pStyle w:val="a3"/>
              <w:jc w:val="center"/>
              <w:rPr>
                <w:sz w:val="22"/>
                <w:szCs w:val="22"/>
              </w:rPr>
            </w:pPr>
            <w:r w:rsidRPr="00623ACF">
              <w:rPr>
                <w:rStyle w:val="100"/>
                <w:b/>
                <w:sz w:val="22"/>
                <w:szCs w:val="22"/>
              </w:rPr>
              <w:t>единица</w:t>
            </w:r>
          </w:p>
          <w:p w:rsidR="00623ACF" w:rsidRPr="00623ACF" w:rsidRDefault="00623ACF" w:rsidP="00623ACF">
            <w:pPr>
              <w:pStyle w:val="a3"/>
              <w:jc w:val="center"/>
              <w:rPr>
                <w:b/>
                <w:sz w:val="22"/>
                <w:szCs w:val="22"/>
              </w:rPr>
            </w:pPr>
            <w:r w:rsidRPr="00623ACF">
              <w:rPr>
                <w:rStyle w:val="100"/>
                <w:b/>
                <w:sz w:val="22"/>
                <w:szCs w:val="22"/>
              </w:rPr>
              <w:t>измерения</w:t>
            </w:r>
          </w:p>
        </w:tc>
        <w:tc>
          <w:tcPr>
            <w:tcW w:w="1367" w:type="dxa"/>
          </w:tcPr>
          <w:p w:rsidR="00623ACF" w:rsidRDefault="00623ACF" w:rsidP="00623ACF">
            <w:pPr>
              <w:pStyle w:val="a3"/>
              <w:jc w:val="center"/>
              <w:rPr>
                <w:rStyle w:val="100"/>
                <w:b/>
                <w:sz w:val="22"/>
                <w:szCs w:val="22"/>
              </w:rPr>
            </w:pPr>
          </w:p>
          <w:p w:rsidR="00623ACF" w:rsidRPr="00623ACF" w:rsidRDefault="00623ACF" w:rsidP="00623ACF">
            <w:pPr>
              <w:pStyle w:val="a3"/>
              <w:jc w:val="center"/>
              <w:rPr>
                <w:b/>
                <w:sz w:val="22"/>
                <w:szCs w:val="22"/>
              </w:rPr>
            </w:pPr>
            <w:r w:rsidRPr="00623ACF">
              <w:rPr>
                <w:rStyle w:val="100"/>
                <w:b/>
                <w:sz w:val="22"/>
                <w:szCs w:val="22"/>
              </w:rPr>
              <w:t>2015г отчет</w:t>
            </w:r>
          </w:p>
        </w:tc>
        <w:tc>
          <w:tcPr>
            <w:tcW w:w="1367" w:type="dxa"/>
          </w:tcPr>
          <w:p w:rsidR="00623ACF" w:rsidRDefault="00623ACF" w:rsidP="00623ACF">
            <w:pPr>
              <w:pStyle w:val="a3"/>
              <w:jc w:val="center"/>
              <w:rPr>
                <w:rStyle w:val="100"/>
                <w:b/>
                <w:sz w:val="22"/>
                <w:szCs w:val="22"/>
              </w:rPr>
            </w:pPr>
          </w:p>
          <w:p w:rsidR="00623ACF" w:rsidRPr="00623ACF" w:rsidRDefault="00623ACF" w:rsidP="00623ACF">
            <w:pPr>
              <w:pStyle w:val="a3"/>
              <w:jc w:val="center"/>
              <w:rPr>
                <w:sz w:val="22"/>
                <w:szCs w:val="22"/>
              </w:rPr>
            </w:pPr>
            <w:r w:rsidRPr="00623ACF">
              <w:rPr>
                <w:rStyle w:val="100"/>
                <w:b/>
                <w:sz w:val="22"/>
                <w:szCs w:val="22"/>
              </w:rPr>
              <w:t>2016г</w:t>
            </w:r>
          </w:p>
          <w:p w:rsidR="00623ACF" w:rsidRPr="00623ACF" w:rsidRDefault="00623ACF" w:rsidP="00623ACF">
            <w:pPr>
              <w:pStyle w:val="a3"/>
              <w:jc w:val="center"/>
              <w:rPr>
                <w:b/>
                <w:sz w:val="22"/>
                <w:szCs w:val="22"/>
              </w:rPr>
            </w:pPr>
            <w:r w:rsidRPr="00623ACF">
              <w:rPr>
                <w:rStyle w:val="100"/>
                <w:b/>
                <w:sz w:val="22"/>
                <w:szCs w:val="22"/>
              </w:rPr>
              <w:t>оценка</w:t>
            </w:r>
          </w:p>
        </w:tc>
        <w:tc>
          <w:tcPr>
            <w:tcW w:w="1367" w:type="dxa"/>
          </w:tcPr>
          <w:p w:rsidR="00623ACF" w:rsidRDefault="00623ACF" w:rsidP="00623ACF">
            <w:pPr>
              <w:pStyle w:val="a3"/>
              <w:jc w:val="center"/>
              <w:rPr>
                <w:rStyle w:val="100"/>
                <w:b/>
                <w:sz w:val="22"/>
                <w:szCs w:val="22"/>
              </w:rPr>
            </w:pPr>
          </w:p>
          <w:p w:rsidR="00623ACF" w:rsidRPr="00623ACF" w:rsidRDefault="00623ACF" w:rsidP="00623ACF">
            <w:pPr>
              <w:pStyle w:val="a3"/>
              <w:jc w:val="center"/>
              <w:rPr>
                <w:sz w:val="22"/>
                <w:szCs w:val="22"/>
              </w:rPr>
            </w:pPr>
            <w:r w:rsidRPr="00623ACF">
              <w:rPr>
                <w:rStyle w:val="100"/>
                <w:b/>
                <w:sz w:val="22"/>
                <w:szCs w:val="22"/>
              </w:rPr>
              <w:t>2017г</w:t>
            </w:r>
          </w:p>
          <w:p w:rsidR="00623ACF" w:rsidRPr="00623ACF" w:rsidRDefault="00623ACF" w:rsidP="00623ACF">
            <w:pPr>
              <w:pStyle w:val="a3"/>
              <w:jc w:val="center"/>
              <w:rPr>
                <w:b/>
                <w:sz w:val="22"/>
                <w:szCs w:val="22"/>
              </w:rPr>
            </w:pPr>
            <w:r w:rsidRPr="00623ACF">
              <w:rPr>
                <w:rStyle w:val="100"/>
                <w:b/>
                <w:sz w:val="22"/>
                <w:szCs w:val="22"/>
              </w:rPr>
              <w:t>прогноз</w:t>
            </w:r>
          </w:p>
        </w:tc>
        <w:tc>
          <w:tcPr>
            <w:tcW w:w="1367" w:type="dxa"/>
          </w:tcPr>
          <w:p w:rsidR="00623ACF" w:rsidRDefault="00623ACF" w:rsidP="00623ACF">
            <w:pPr>
              <w:pStyle w:val="a3"/>
              <w:jc w:val="center"/>
              <w:rPr>
                <w:rStyle w:val="100"/>
                <w:b/>
                <w:sz w:val="22"/>
                <w:szCs w:val="22"/>
              </w:rPr>
            </w:pPr>
          </w:p>
          <w:p w:rsidR="00623ACF" w:rsidRPr="00623ACF" w:rsidRDefault="00623ACF" w:rsidP="00623ACF">
            <w:pPr>
              <w:pStyle w:val="a3"/>
              <w:jc w:val="center"/>
              <w:rPr>
                <w:sz w:val="22"/>
                <w:szCs w:val="22"/>
              </w:rPr>
            </w:pPr>
            <w:r w:rsidRPr="00623ACF">
              <w:rPr>
                <w:rStyle w:val="100"/>
                <w:b/>
                <w:sz w:val="22"/>
                <w:szCs w:val="22"/>
              </w:rPr>
              <w:t>2018г</w:t>
            </w:r>
          </w:p>
          <w:p w:rsidR="00623ACF" w:rsidRPr="00623ACF" w:rsidRDefault="00623ACF" w:rsidP="00623ACF">
            <w:pPr>
              <w:pStyle w:val="a3"/>
              <w:jc w:val="center"/>
              <w:rPr>
                <w:b/>
                <w:sz w:val="22"/>
                <w:szCs w:val="22"/>
              </w:rPr>
            </w:pPr>
            <w:r w:rsidRPr="00623ACF">
              <w:rPr>
                <w:rStyle w:val="100"/>
                <w:b/>
                <w:sz w:val="22"/>
                <w:szCs w:val="22"/>
              </w:rPr>
              <w:t>прогноз</w:t>
            </w:r>
          </w:p>
        </w:tc>
        <w:tc>
          <w:tcPr>
            <w:tcW w:w="1368" w:type="dxa"/>
          </w:tcPr>
          <w:p w:rsidR="00623ACF" w:rsidRDefault="00623ACF" w:rsidP="00623ACF">
            <w:pPr>
              <w:pStyle w:val="a3"/>
              <w:jc w:val="center"/>
              <w:rPr>
                <w:rStyle w:val="100"/>
                <w:b/>
                <w:sz w:val="22"/>
                <w:szCs w:val="22"/>
              </w:rPr>
            </w:pPr>
          </w:p>
          <w:p w:rsidR="00623ACF" w:rsidRDefault="00623ACF" w:rsidP="00623ACF">
            <w:pPr>
              <w:pStyle w:val="a3"/>
              <w:jc w:val="center"/>
              <w:rPr>
                <w:rStyle w:val="100"/>
                <w:b/>
                <w:sz w:val="22"/>
                <w:szCs w:val="22"/>
              </w:rPr>
            </w:pPr>
            <w:r w:rsidRPr="00623ACF">
              <w:rPr>
                <w:rStyle w:val="100"/>
                <w:b/>
                <w:sz w:val="22"/>
                <w:szCs w:val="22"/>
              </w:rPr>
              <w:t>2019г   прогноз</w:t>
            </w:r>
          </w:p>
          <w:p w:rsidR="00623ACF" w:rsidRPr="00623ACF" w:rsidRDefault="00623ACF" w:rsidP="00623ACF">
            <w:pPr>
              <w:pStyle w:val="a3"/>
              <w:jc w:val="center"/>
              <w:rPr>
                <w:b/>
                <w:sz w:val="22"/>
                <w:szCs w:val="22"/>
              </w:rPr>
            </w:pPr>
          </w:p>
        </w:tc>
      </w:tr>
      <w:tr w:rsidR="00623ACF" w:rsidTr="00623ACF">
        <w:tc>
          <w:tcPr>
            <w:tcW w:w="1367" w:type="dxa"/>
          </w:tcPr>
          <w:p w:rsidR="00623ACF" w:rsidRDefault="00623ACF" w:rsidP="00963EED">
            <w:pPr>
              <w:pStyle w:val="a3"/>
              <w:jc w:val="both"/>
              <w:rPr>
                <w:rStyle w:val="100"/>
                <w:sz w:val="22"/>
                <w:szCs w:val="22"/>
              </w:rPr>
            </w:pPr>
          </w:p>
          <w:p w:rsidR="00623ACF" w:rsidRDefault="00623ACF" w:rsidP="00963EED">
            <w:pPr>
              <w:pStyle w:val="a3"/>
              <w:jc w:val="both"/>
              <w:rPr>
                <w:rStyle w:val="100"/>
                <w:sz w:val="22"/>
                <w:szCs w:val="22"/>
              </w:rPr>
            </w:pPr>
            <w:r w:rsidRPr="00623ACF">
              <w:rPr>
                <w:rStyle w:val="100"/>
                <w:sz w:val="22"/>
                <w:szCs w:val="22"/>
              </w:rPr>
              <w:t xml:space="preserve">Обеспеченность жилищного фонда централизованным </w:t>
            </w:r>
            <w:r w:rsidRPr="00623ACF">
              <w:rPr>
                <w:rStyle w:val="100"/>
                <w:sz w:val="22"/>
                <w:szCs w:val="22"/>
              </w:rPr>
              <w:lastRenderedPageBreak/>
              <w:t>газом</w:t>
            </w:r>
          </w:p>
          <w:p w:rsidR="00623ACF" w:rsidRDefault="00623ACF" w:rsidP="00963EED">
            <w:pPr>
              <w:pStyle w:val="a3"/>
              <w:jc w:val="both"/>
              <w:rPr>
                <w:sz w:val="28"/>
                <w:szCs w:val="28"/>
              </w:rPr>
            </w:pPr>
          </w:p>
        </w:tc>
        <w:tc>
          <w:tcPr>
            <w:tcW w:w="1367" w:type="dxa"/>
          </w:tcPr>
          <w:p w:rsidR="00623ACF" w:rsidRDefault="00623ACF" w:rsidP="00623ACF">
            <w:pPr>
              <w:pStyle w:val="a3"/>
              <w:jc w:val="center"/>
              <w:rPr>
                <w:rStyle w:val="100"/>
                <w:sz w:val="22"/>
                <w:szCs w:val="22"/>
              </w:rPr>
            </w:pPr>
          </w:p>
          <w:p w:rsidR="00623ACF" w:rsidRDefault="00623ACF" w:rsidP="00623ACF">
            <w:pPr>
              <w:pStyle w:val="a3"/>
              <w:jc w:val="center"/>
              <w:rPr>
                <w:rStyle w:val="100"/>
                <w:sz w:val="22"/>
                <w:szCs w:val="22"/>
              </w:rPr>
            </w:pPr>
          </w:p>
          <w:p w:rsidR="00623ACF" w:rsidRDefault="00623ACF" w:rsidP="00623ACF">
            <w:pPr>
              <w:pStyle w:val="a3"/>
              <w:jc w:val="center"/>
              <w:rPr>
                <w:sz w:val="28"/>
                <w:szCs w:val="28"/>
              </w:rPr>
            </w:pPr>
            <w:r w:rsidRPr="00623ACF">
              <w:rPr>
                <w:rStyle w:val="100"/>
                <w:sz w:val="22"/>
                <w:szCs w:val="22"/>
              </w:rPr>
              <w:t>%</w:t>
            </w:r>
          </w:p>
        </w:tc>
        <w:tc>
          <w:tcPr>
            <w:tcW w:w="1367" w:type="dxa"/>
          </w:tcPr>
          <w:p w:rsidR="00623ACF" w:rsidRDefault="00623ACF" w:rsidP="00623ACF">
            <w:pPr>
              <w:pStyle w:val="a3"/>
              <w:jc w:val="center"/>
              <w:rPr>
                <w:rStyle w:val="100"/>
                <w:sz w:val="22"/>
                <w:szCs w:val="22"/>
              </w:rPr>
            </w:pPr>
          </w:p>
          <w:p w:rsidR="00623ACF" w:rsidRDefault="00623ACF" w:rsidP="00623ACF">
            <w:pPr>
              <w:pStyle w:val="a3"/>
              <w:jc w:val="center"/>
              <w:rPr>
                <w:rStyle w:val="100"/>
                <w:sz w:val="22"/>
                <w:szCs w:val="22"/>
              </w:rPr>
            </w:pPr>
          </w:p>
          <w:p w:rsidR="00623ACF" w:rsidRDefault="00623ACF" w:rsidP="00623ACF">
            <w:pPr>
              <w:pStyle w:val="a3"/>
              <w:jc w:val="center"/>
              <w:rPr>
                <w:sz w:val="28"/>
                <w:szCs w:val="28"/>
              </w:rPr>
            </w:pPr>
            <w:r w:rsidRPr="00623ACF">
              <w:rPr>
                <w:rStyle w:val="100"/>
                <w:sz w:val="22"/>
                <w:szCs w:val="22"/>
              </w:rPr>
              <w:t>0</w:t>
            </w:r>
          </w:p>
        </w:tc>
        <w:tc>
          <w:tcPr>
            <w:tcW w:w="1367" w:type="dxa"/>
          </w:tcPr>
          <w:p w:rsidR="00623ACF" w:rsidRDefault="00623ACF" w:rsidP="00623ACF">
            <w:pPr>
              <w:pStyle w:val="a3"/>
              <w:jc w:val="center"/>
              <w:rPr>
                <w:rStyle w:val="100"/>
                <w:sz w:val="22"/>
                <w:szCs w:val="22"/>
              </w:rPr>
            </w:pPr>
          </w:p>
          <w:p w:rsidR="00623ACF" w:rsidRDefault="00623ACF" w:rsidP="00623ACF">
            <w:pPr>
              <w:pStyle w:val="a3"/>
              <w:jc w:val="center"/>
              <w:rPr>
                <w:rStyle w:val="100"/>
                <w:sz w:val="22"/>
                <w:szCs w:val="22"/>
              </w:rPr>
            </w:pPr>
          </w:p>
          <w:p w:rsidR="00623ACF" w:rsidRDefault="00623ACF" w:rsidP="00623ACF">
            <w:pPr>
              <w:pStyle w:val="a3"/>
              <w:jc w:val="center"/>
              <w:rPr>
                <w:sz w:val="28"/>
                <w:szCs w:val="28"/>
              </w:rPr>
            </w:pPr>
            <w:r w:rsidRPr="00623ACF">
              <w:rPr>
                <w:rStyle w:val="100"/>
                <w:sz w:val="22"/>
                <w:szCs w:val="22"/>
              </w:rPr>
              <w:t>12,0</w:t>
            </w:r>
          </w:p>
        </w:tc>
        <w:tc>
          <w:tcPr>
            <w:tcW w:w="1367" w:type="dxa"/>
          </w:tcPr>
          <w:p w:rsidR="00623ACF" w:rsidRDefault="00623ACF" w:rsidP="00623ACF">
            <w:pPr>
              <w:pStyle w:val="a3"/>
              <w:jc w:val="center"/>
              <w:rPr>
                <w:rStyle w:val="100"/>
                <w:sz w:val="22"/>
                <w:szCs w:val="22"/>
              </w:rPr>
            </w:pPr>
          </w:p>
          <w:p w:rsidR="00623ACF" w:rsidRDefault="00623ACF" w:rsidP="00623ACF">
            <w:pPr>
              <w:pStyle w:val="a3"/>
              <w:jc w:val="center"/>
              <w:rPr>
                <w:rStyle w:val="100"/>
                <w:sz w:val="22"/>
                <w:szCs w:val="22"/>
              </w:rPr>
            </w:pPr>
          </w:p>
          <w:p w:rsidR="00623ACF" w:rsidRDefault="00623ACF" w:rsidP="00623ACF">
            <w:pPr>
              <w:pStyle w:val="a3"/>
              <w:jc w:val="center"/>
              <w:rPr>
                <w:sz w:val="28"/>
                <w:szCs w:val="28"/>
              </w:rPr>
            </w:pPr>
            <w:r w:rsidRPr="00623ACF">
              <w:rPr>
                <w:rStyle w:val="100"/>
                <w:sz w:val="22"/>
                <w:szCs w:val="22"/>
              </w:rPr>
              <w:t>25,0</w:t>
            </w:r>
          </w:p>
        </w:tc>
        <w:tc>
          <w:tcPr>
            <w:tcW w:w="1367" w:type="dxa"/>
          </w:tcPr>
          <w:p w:rsidR="00623ACF" w:rsidRDefault="00623ACF" w:rsidP="00623ACF">
            <w:pPr>
              <w:pStyle w:val="a3"/>
              <w:jc w:val="center"/>
              <w:rPr>
                <w:rStyle w:val="100"/>
                <w:sz w:val="22"/>
                <w:szCs w:val="22"/>
              </w:rPr>
            </w:pPr>
          </w:p>
          <w:p w:rsidR="00623ACF" w:rsidRDefault="00623ACF" w:rsidP="00623ACF">
            <w:pPr>
              <w:pStyle w:val="a3"/>
              <w:jc w:val="center"/>
              <w:rPr>
                <w:rStyle w:val="100"/>
                <w:sz w:val="22"/>
                <w:szCs w:val="22"/>
              </w:rPr>
            </w:pPr>
          </w:p>
          <w:p w:rsidR="00623ACF" w:rsidRDefault="00623ACF" w:rsidP="00623ACF">
            <w:pPr>
              <w:pStyle w:val="a3"/>
              <w:jc w:val="center"/>
              <w:rPr>
                <w:sz w:val="28"/>
                <w:szCs w:val="28"/>
              </w:rPr>
            </w:pPr>
            <w:r w:rsidRPr="00623ACF">
              <w:rPr>
                <w:rStyle w:val="100"/>
                <w:sz w:val="22"/>
                <w:szCs w:val="22"/>
              </w:rPr>
              <w:t>50,0</w:t>
            </w:r>
          </w:p>
        </w:tc>
        <w:tc>
          <w:tcPr>
            <w:tcW w:w="1368" w:type="dxa"/>
          </w:tcPr>
          <w:p w:rsidR="00623ACF" w:rsidRDefault="00623ACF" w:rsidP="00623ACF">
            <w:pPr>
              <w:pStyle w:val="a3"/>
              <w:jc w:val="center"/>
              <w:rPr>
                <w:rStyle w:val="100"/>
                <w:sz w:val="22"/>
                <w:szCs w:val="22"/>
              </w:rPr>
            </w:pPr>
          </w:p>
          <w:p w:rsidR="00623ACF" w:rsidRDefault="00623ACF" w:rsidP="00623ACF">
            <w:pPr>
              <w:pStyle w:val="a3"/>
              <w:jc w:val="center"/>
              <w:rPr>
                <w:rStyle w:val="100"/>
                <w:sz w:val="22"/>
                <w:szCs w:val="22"/>
              </w:rPr>
            </w:pPr>
          </w:p>
          <w:p w:rsidR="00623ACF" w:rsidRDefault="00623ACF" w:rsidP="00623ACF">
            <w:pPr>
              <w:pStyle w:val="a3"/>
              <w:jc w:val="center"/>
              <w:rPr>
                <w:sz w:val="28"/>
                <w:szCs w:val="28"/>
              </w:rPr>
            </w:pPr>
            <w:r>
              <w:rPr>
                <w:rStyle w:val="100"/>
                <w:sz w:val="22"/>
                <w:szCs w:val="22"/>
              </w:rPr>
              <w:t>5</w:t>
            </w:r>
            <w:r w:rsidRPr="00623ACF">
              <w:rPr>
                <w:rStyle w:val="100"/>
                <w:sz w:val="22"/>
                <w:szCs w:val="22"/>
              </w:rPr>
              <w:t>5,0</w:t>
            </w:r>
          </w:p>
        </w:tc>
      </w:tr>
    </w:tbl>
    <w:p w:rsidR="00623ACF" w:rsidRPr="00963EED" w:rsidRDefault="00623ACF" w:rsidP="00963EED">
      <w:pPr>
        <w:pStyle w:val="a3"/>
        <w:jc w:val="both"/>
        <w:rPr>
          <w:rFonts w:ascii="Times New Roman" w:hAnsi="Times New Roman" w:cs="Times New Roman"/>
          <w:sz w:val="28"/>
          <w:szCs w:val="28"/>
        </w:rPr>
      </w:pPr>
    </w:p>
    <w:p w:rsidR="00D5225A" w:rsidRDefault="00D5225A" w:rsidP="00D5225A">
      <w:pPr>
        <w:pStyle w:val="13"/>
        <w:keepNext/>
        <w:keepLines/>
        <w:shd w:val="clear" w:color="auto" w:fill="auto"/>
        <w:spacing w:before="0" w:after="0" w:line="240" w:lineRule="auto"/>
      </w:pPr>
    </w:p>
    <w:p w:rsidR="00D5225A" w:rsidRPr="00623ACF" w:rsidRDefault="00D5225A" w:rsidP="00623ACF">
      <w:pPr>
        <w:pStyle w:val="a3"/>
        <w:jc w:val="center"/>
        <w:rPr>
          <w:rFonts w:ascii="Times New Roman" w:hAnsi="Times New Roman" w:cs="Times New Roman"/>
          <w:b/>
          <w:sz w:val="28"/>
          <w:szCs w:val="28"/>
        </w:rPr>
      </w:pPr>
      <w:r w:rsidRPr="00623ACF">
        <w:rPr>
          <w:rFonts w:ascii="Times New Roman" w:hAnsi="Times New Roman" w:cs="Times New Roman"/>
          <w:b/>
          <w:sz w:val="28"/>
          <w:szCs w:val="28"/>
        </w:rPr>
        <w:t>1.4.1 Благоустройство</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b/>
          <w:bCs/>
          <w:sz w:val="28"/>
          <w:szCs w:val="28"/>
        </w:rPr>
        <w:tab/>
      </w:r>
      <w:r w:rsidRPr="00623ACF">
        <w:rPr>
          <w:rFonts w:ascii="Times New Roman" w:hAnsi="Times New Roman" w:cs="Times New Roman"/>
          <w:sz w:val="28"/>
          <w:szCs w:val="28"/>
        </w:rPr>
        <w:t>Стратегическая цель, задачи и принципы государственной политики в сфере экологии закреплены экологической доктриной Российской Федерации</w:t>
      </w:r>
      <w:r w:rsidR="00623ACF">
        <w:rPr>
          <w:rFonts w:ascii="Times New Roman" w:hAnsi="Times New Roman" w:cs="Times New Roman"/>
          <w:sz w:val="28"/>
          <w:szCs w:val="28"/>
        </w:rPr>
        <w:t>, утвержденной</w:t>
      </w:r>
      <w:r w:rsidRPr="00623ACF">
        <w:rPr>
          <w:rFonts w:ascii="Times New Roman" w:hAnsi="Times New Roman" w:cs="Times New Roman"/>
          <w:sz w:val="28"/>
          <w:szCs w:val="28"/>
        </w:rPr>
        <w:t xml:space="preserve"> </w:t>
      </w:r>
      <w:r w:rsidR="00623ACF">
        <w:rPr>
          <w:rFonts w:ascii="Times New Roman" w:hAnsi="Times New Roman" w:cs="Times New Roman"/>
          <w:sz w:val="28"/>
          <w:szCs w:val="28"/>
        </w:rPr>
        <w:t>Р</w:t>
      </w:r>
      <w:r w:rsidRPr="00623ACF">
        <w:rPr>
          <w:rFonts w:ascii="Times New Roman" w:hAnsi="Times New Roman" w:cs="Times New Roman"/>
          <w:sz w:val="28"/>
          <w:szCs w:val="28"/>
        </w:rPr>
        <w:t>аспоряжение</w:t>
      </w:r>
      <w:r w:rsidR="00623ACF">
        <w:rPr>
          <w:rFonts w:ascii="Times New Roman" w:hAnsi="Times New Roman" w:cs="Times New Roman"/>
          <w:sz w:val="28"/>
          <w:szCs w:val="28"/>
        </w:rPr>
        <w:t>м</w:t>
      </w:r>
      <w:r w:rsidRPr="00623ACF">
        <w:rPr>
          <w:rFonts w:ascii="Times New Roman" w:hAnsi="Times New Roman" w:cs="Times New Roman"/>
          <w:sz w:val="28"/>
          <w:szCs w:val="28"/>
        </w:rPr>
        <w:t xml:space="preserve"> Правительства Российской Фе</w:t>
      </w:r>
      <w:r w:rsidR="00623ACF">
        <w:rPr>
          <w:rFonts w:ascii="Times New Roman" w:hAnsi="Times New Roman" w:cs="Times New Roman"/>
          <w:sz w:val="28"/>
          <w:szCs w:val="28"/>
        </w:rPr>
        <w:t>дерации от 31 августа 2002 № 1225-</w:t>
      </w:r>
      <w:r w:rsidRPr="00623ACF">
        <w:rPr>
          <w:rFonts w:ascii="Times New Roman" w:hAnsi="Times New Roman" w:cs="Times New Roman"/>
          <w:sz w:val="28"/>
          <w:szCs w:val="28"/>
        </w:rPr>
        <w:t>р</w:t>
      </w:r>
      <w:r w:rsidR="00623ACF">
        <w:rPr>
          <w:rFonts w:ascii="Times New Roman" w:hAnsi="Times New Roman" w:cs="Times New Roman"/>
          <w:sz w:val="28"/>
          <w:szCs w:val="28"/>
        </w:rPr>
        <w:t xml:space="preserve"> и  </w:t>
      </w:r>
      <w:r w:rsidR="00623ACF" w:rsidRPr="00623ACF">
        <w:rPr>
          <w:rFonts w:ascii="Times New Roman" w:hAnsi="Times New Roman" w:cs="Times New Roman"/>
          <w:bCs/>
          <w:sz w:val="28"/>
          <w:szCs w:val="28"/>
          <w:shd w:val="clear" w:color="auto" w:fill="EFEFF7"/>
        </w:rPr>
        <w:t>Указом Президента Российской Федерации от 19.04.2017 № 176 «О Стратегии экологической безопасности Российской Федерации на период до 2025 года»</w:t>
      </w:r>
      <w:r w:rsidRPr="00623ACF">
        <w:rPr>
          <w:rFonts w:ascii="Times New Roman" w:hAnsi="Times New Roman" w:cs="Times New Roman"/>
          <w:sz w:val="28"/>
          <w:szCs w:val="28"/>
        </w:rPr>
        <w:t>. Реализация цели предусматривает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На территории </w:t>
      </w:r>
      <w:r w:rsidR="00623ACF">
        <w:rPr>
          <w:rFonts w:ascii="Times New Roman" w:hAnsi="Times New Roman" w:cs="Times New Roman"/>
          <w:sz w:val="28"/>
          <w:szCs w:val="28"/>
        </w:rPr>
        <w:t>природного парка Волго-</w:t>
      </w:r>
      <w:proofErr w:type="spellStart"/>
      <w:r w:rsidR="00623ACF">
        <w:rPr>
          <w:rFonts w:ascii="Times New Roman" w:hAnsi="Times New Roman" w:cs="Times New Roman"/>
          <w:sz w:val="28"/>
          <w:szCs w:val="28"/>
        </w:rPr>
        <w:t>ахтубинской</w:t>
      </w:r>
      <w:proofErr w:type="spellEnd"/>
      <w:r w:rsidR="00623ACF">
        <w:rPr>
          <w:rFonts w:ascii="Times New Roman" w:hAnsi="Times New Roman" w:cs="Times New Roman"/>
          <w:sz w:val="28"/>
          <w:szCs w:val="28"/>
        </w:rPr>
        <w:t xml:space="preserve"> </w:t>
      </w:r>
      <w:r w:rsidRPr="00623ACF">
        <w:rPr>
          <w:rFonts w:ascii="Times New Roman" w:hAnsi="Times New Roman" w:cs="Times New Roman"/>
          <w:sz w:val="28"/>
          <w:szCs w:val="28"/>
        </w:rPr>
        <w:t xml:space="preserve">поймы расположены промышленные, сельскохозяйственные, строительные, автотранспортные предприятия, две воинские части, большое количество фермерских хозяйств, кроме того турбазы, садоводческие общества, лагеря отдыха детей, ряд организаций здравоохранения. Основная проблема в области охраны окружающей среды в </w:t>
      </w:r>
      <w:proofErr w:type="spellStart"/>
      <w:r w:rsidRPr="00623ACF">
        <w:rPr>
          <w:rFonts w:ascii="Times New Roman" w:hAnsi="Times New Roman" w:cs="Times New Roman"/>
          <w:sz w:val="28"/>
          <w:szCs w:val="28"/>
        </w:rPr>
        <w:t>Среднеахтубинском</w:t>
      </w:r>
      <w:proofErr w:type="spellEnd"/>
      <w:r w:rsidRPr="00623ACF">
        <w:rPr>
          <w:rFonts w:ascii="Times New Roman" w:hAnsi="Times New Roman" w:cs="Times New Roman"/>
          <w:sz w:val="28"/>
          <w:szCs w:val="28"/>
        </w:rPr>
        <w:t xml:space="preserve"> районе связанна с учётом образования, размещения и захоронения отходов не только бытовых, но и промышленных.</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Основным источником загрязнения атмосферного воздуха на территории района является автотранспорт. Стихийный и массовый наплыв отдыхающих в </w:t>
      </w:r>
      <w:r w:rsidR="00623ACF">
        <w:rPr>
          <w:rFonts w:ascii="Times New Roman" w:hAnsi="Times New Roman" w:cs="Times New Roman"/>
          <w:sz w:val="28"/>
          <w:szCs w:val="28"/>
        </w:rPr>
        <w:t>природный парк «Волго-</w:t>
      </w:r>
      <w:proofErr w:type="spellStart"/>
      <w:r w:rsidR="00623ACF">
        <w:rPr>
          <w:rFonts w:ascii="Times New Roman" w:hAnsi="Times New Roman" w:cs="Times New Roman"/>
          <w:sz w:val="28"/>
          <w:szCs w:val="28"/>
        </w:rPr>
        <w:t>ахтубинскую</w:t>
      </w:r>
      <w:proofErr w:type="spellEnd"/>
      <w:r w:rsidR="00623ACF">
        <w:rPr>
          <w:rFonts w:ascii="Times New Roman" w:hAnsi="Times New Roman" w:cs="Times New Roman"/>
          <w:sz w:val="28"/>
          <w:szCs w:val="28"/>
        </w:rPr>
        <w:t xml:space="preserve"> </w:t>
      </w:r>
      <w:r w:rsidRPr="00623ACF">
        <w:rPr>
          <w:rFonts w:ascii="Times New Roman" w:hAnsi="Times New Roman" w:cs="Times New Roman"/>
          <w:sz w:val="28"/>
          <w:szCs w:val="28"/>
        </w:rPr>
        <w:t>пойму</w:t>
      </w:r>
      <w:r w:rsidR="00623ACF">
        <w:rPr>
          <w:rFonts w:ascii="Times New Roman" w:hAnsi="Times New Roman" w:cs="Times New Roman"/>
          <w:sz w:val="28"/>
          <w:szCs w:val="28"/>
        </w:rPr>
        <w:t>»</w:t>
      </w:r>
      <w:r w:rsidRPr="00623ACF">
        <w:rPr>
          <w:rFonts w:ascii="Times New Roman" w:hAnsi="Times New Roman" w:cs="Times New Roman"/>
          <w:sz w:val="28"/>
          <w:szCs w:val="28"/>
        </w:rPr>
        <w:t xml:space="preserve"> приводит к загрязнению её вредными веществами, выделяющимися при работе </w:t>
      </w:r>
      <w:r w:rsidR="00623ACF">
        <w:rPr>
          <w:rFonts w:ascii="Times New Roman" w:hAnsi="Times New Roman" w:cs="Times New Roman"/>
          <w:sz w:val="28"/>
          <w:szCs w:val="28"/>
        </w:rPr>
        <w:t xml:space="preserve">двигателей </w:t>
      </w:r>
      <w:r w:rsidRPr="00623ACF">
        <w:rPr>
          <w:rFonts w:ascii="Times New Roman" w:hAnsi="Times New Roman" w:cs="Times New Roman"/>
          <w:sz w:val="28"/>
          <w:szCs w:val="28"/>
        </w:rPr>
        <w:t>транспорт</w:t>
      </w:r>
      <w:r w:rsidR="00623ACF">
        <w:rPr>
          <w:rFonts w:ascii="Times New Roman" w:hAnsi="Times New Roman" w:cs="Times New Roman"/>
          <w:sz w:val="28"/>
          <w:szCs w:val="28"/>
        </w:rPr>
        <w:t>ных средств</w:t>
      </w:r>
      <w:r w:rsidRPr="00623ACF">
        <w:rPr>
          <w:rFonts w:ascii="Times New Roman" w:hAnsi="Times New Roman" w:cs="Times New Roman"/>
          <w:sz w:val="28"/>
          <w:szCs w:val="28"/>
        </w:rPr>
        <w:t>, которые в два раза превышают выбросы от всех стационарных источников предприятий района. Воздействие транспортных систем на окружающую среду Среднеахтубинского района заключается в выбросе в</w:t>
      </w:r>
      <w:r w:rsidR="00623ACF">
        <w:rPr>
          <w:rFonts w:ascii="Times New Roman" w:hAnsi="Times New Roman" w:cs="Times New Roman"/>
          <w:sz w:val="28"/>
          <w:szCs w:val="28"/>
        </w:rPr>
        <w:t xml:space="preserve"> </w:t>
      </w:r>
      <w:r w:rsidRPr="00623ACF">
        <w:rPr>
          <w:rFonts w:ascii="Times New Roman" w:hAnsi="Times New Roman" w:cs="Times New Roman"/>
          <w:sz w:val="28"/>
          <w:szCs w:val="28"/>
        </w:rPr>
        <w:t>атмосферу продуктов сгорания, в потери горюче-смазочных материалов, в вибрационных, шумовых воздействиях. Исследования показали, что в полосе магистральных автомобильных дорог шириной 30-</w:t>
      </w:r>
      <w:smartTag w:uri="urn:schemas-microsoft-com:office:smarttags" w:element="metricconverter">
        <w:smartTagPr>
          <w:attr w:name="ProductID" w:val="60 метров"/>
        </w:smartTagPr>
        <w:r w:rsidRPr="00623ACF">
          <w:rPr>
            <w:rFonts w:ascii="Times New Roman" w:hAnsi="Times New Roman" w:cs="Times New Roman"/>
            <w:sz w:val="28"/>
            <w:szCs w:val="28"/>
          </w:rPr>
          <w:t>60 метров</w:t>
        </w:r>
      </w:smartTag>
      <w:r w:rsidRPr="00623ACF">
        <w:rPr>
          <w:rFonts w:ascii="Times New Roman" w:hAnsi="Times New Roman" w:cs="Times New Roman"/>
          <w:sz w:val="28"/>
          <w:szCs w:val="28"/>
        </w:rPr>
        <w:t xml:space="preserve"> в почвах, грунтовых водах и в растениях накапливаются цинк, свинец и другие тяжёлые металлы.</w:t>
      </w:r>
    </w:p>
    <w:p w:rsidR="00D5225A" w:rsidRPr="00623ACF" w:rsidRDefault="00D5225A" w:rsidP="00623ACF">
      <w:pPr>
        <w:pStyle w:val="a3"/>
        <w:jc w:val="both"/>
        <w:rPr>
          <w:rFonts w:ascii="Times New Roman" w:hAnsi="Times New Roman" w:cs="Times New Roman"/>
          <w:sz w:val="28"/>
          <w:szCs w:val="28"/>
        </w:rPr>
      </w:pPr>
      <w:r>
        <w:tab/>
      </w:r>
      <w:r w:rsidRPr="00623ACF">
        <w:rPr>
          <w:rFonts w:ascii="Times New Roman" w:hAnsi="Times New Roman" w:cs="Times New Roman"/>
          <w:sz w:val="28"/>
          <w:szCs w:val="28"/>
        </w:rPr>
        <w:t>На территории Клетского сельского поселения имеется пять точек поставки и точек учета уличного освещения.</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ab/>
        <w:t>В прогнозируемом периоде предполагается проводить следующие работы по обеспечению комфортности проживания в населенных пунктах:</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  организация вывоза твердых бытовых отходов</w:t>
      </w:r>
      <w:r w:rsidR="00AC0689">
        <w:rPr>
          <w:rFonts w:ascii="Times New Roman" w:hAnsi="Times New Roman" w:cs="Times New Roman"/>
          <w:sz w:val="28"/>
          <w:szCs w:val="28"/>
        </w:rPr>
        <w:t xml:space="preserve"> из х. Ямы, Тумак</w:t>
      </w:r>
      <w:r w:rsidR="00E76224">
        <w:rPr>
          <w:rFonts w:ascii="Times New Roman" w:hAnsi="Times New Roman" w:cs="Times New Roman"/>
          <w:sz w:val="28"/>
          <w:szCs w:val="28"/>
        </w:rPr>
        <w:t>, Репино, Кривуши, Прыщевка, Щучий</w:t>
      </w:r>
      <w:r w:rsidR="00AC0689">
        <w:rPr>
          <w:rFonts w:ascii="Times New Roman" w:hAnsi="Times New Roman" w:cs="Times New Roman"/>
          <w:sz w:val="28"/>
          <w:szCs w:val="28"/>
        </w:rPr>
        <w:t>;</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 xml:space="preserve">–  </w:t>
      </w:r>
      <w:r w:rsidR="00AC0689">
        <w:rPr>
          <w:rFonts w:ascii="Times New Roman" w:hAnsi="Times New Roman" w:cs="Times New Roman"/>
          <w:sz w:val="28"/>
          <w:szCs w:val="28"/>
        </w:rPr>
        <w:t>обрезка старых,</w:t>
      </w:r>
      <w:r w:rsidRPr="00623ACF">
        <w:rPr>
          <w:rFonts w:ascii="Times New Roman" w:hAnsi="Times New Roman" w:cs="Times New Roman"/>
          <w:sz w:val="28"/>
          <w:szCs w:val="28"/>
        </w:rPr>
        <w:t xml:space="preserve"> больных и аварийных деревьев;</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  посадка новых деревьев, кустарников;</w:t>
      </w:r>
    </w:p>
    <w:p w:rsidR="00D5225A"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 xml:space="preserve">–  </w:t>
      </w:r>
      <w:r w:rsidR="00AC0689">
        <w:rPr>
          <w:rFonts w:ascii="Times New Roman" w:hAnsi="Times New Roman" w:cs="Times New Roman"/>
          <w:sz w:val="28"/>
          <w:szCs w:val="28"/>
        </w:rPr>
        <w:t>отсыпка внутриселенных дорог</w:t>
      </w:r>
      <w:r w:rsidRPr="00623ACF">
        <w:rPr>
          <w:rFonts w:ascii="Times New Roman" w:hAnsi="Times New Roman" w:cs="Times New Roman"/>
          <w:sz w:val="28"/>
          <w:szCs w:val="28"/>
        </w:rPr>
        <w:t>;</w:t>
      </w:r>
    </w:p>
    <w:p w:rsidR="00E76224" w:rsidRPr="00623ACF" w:rsidRDefault="00E76224" w:rsidP="00623ACF">
      <w:pPr>
        <w:pStyle w:val="a3"/>
        <w:jc w:val="both"/>
        <w:rPr>
          <w:rFonts w:ascii="Times New Roman" w:hAnsi="Times New Roman" w:cs="Times New Roman"/>
          <w:sz w:val="28"/>
          <w:szCs w:val="28"/>
        </w:rPr>
      </w:pPr>
      <w:r>
        <w:rPr>
          <w:rFonts w:ascii="Times New Roman" w:hAnsi="Times New Roman" w:cs="Times New Roman"/>
          <w:sz w:val="28"/>
          <w:szCs w:val="28"/>
        </w:rPr>
        <w:lastRenderedPageBreak/>
        <w:t>- организация парковой зоны с детской игровой площадкой и спортивной площадкой;</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  расчистка дорог и дворов в</w:t>
      </w:r>
      <w:r w:rsidR="00E76224">
        <w:rPr>
          <w:rFonts w:ascii="Times New Roman" w:hAnsi="Times New Roman" w:cs="Times New Roman"/>
          <w:sz w:val="28"/>
          <w:szCs w:val="28"/>
        </w:rPr>
        <w:t xml:space="preserve"> зимний период.</w:t>
      </w:r>
    </w:p>
    <w:p w:rsidR="00D5225A" w:rsidRPr="00623ACF" w:rsidRDefault="00D5225A" w:rsidP="00623ACF">
      <w:pPr>
        <w:pStyle w:val="a3"/>
        <w:jc w:val="both"/>
        <w:rPr>
          <w:rFonts w:ascii="Times New Roman" w:hAnsi="Times New Roman" w:cs="Times New Roman"/>
          <w:sz w:val="28"/>
          <w:szCs w:val="28"/>
        </w:rPr>
      </w:pPr>
      <w:r w:rsidRPr="00623ACF">
        <w:rPr>
          <w:rFonts w:ascii="Times New Roman" w:hAnsi="Times New Roman" w:cs="Times New Roman"/>
          <w:sz w:val="28"/>
          <w:szCs w:val="28"/>
        </w:rPr>
        <w:tab/>
        <w:t xml:space="preserve">На территории поселения высажено </w:t>
      </w:r>
      <w:r w:rsidR="00AC0689">
        <w:rPr>
          <w:rFonts w:ascii="Times New Roman" w:hAnsi="Times New Roman" w:cs="Times New Roman"/>
          <w:sz w:val="28"/>
          <w:szCs w:val="28"/>
        </w:rPr>
        <w:t>деревьев,</w:t>
      </w:r>
      <w:r w:rsidRPr="00623ACF">
        <w:rPr>
          <w:rFonts w:ascii="Times New Roman" w:hAnsi="Times New Roman" w:cs="Times New Roman"/>
          <w:sz w:val="28"/>
          <w:szCs w:val="28"/>
        </w:rPr>
        <w:t xml:space="preserve"> куст</w:t>
      </w:r>
      <w:r w:rsidR="00AC0689">
        <w:rPr>
          <w:rFonts w:ascii="Times New Roman" w:hAnsi="Times New Roman" w:cs="Times New Roman"/>
          <w:sz w:val="28"/>
          <w:szCs w:val="28"/>
        </w:rPr>
        <w:t>арников, многолетних и однолетних цветов</w:t>
      </w:r>
      <w:r w:rsidRPr="00623ACF">
        <w:rPr>
          <w:rFonts w:ascii="Times New Roman" w:hAnsi="Times New Roman" w:cs="Times New Roman"/>
          <w:sz w:val="28"/>
          <w:szCs w:val="28"/>
        </w:rPr>
        <w:t xml:space="preserve"> за период 201</w:t>
      </w:r>
      <w:r w:rsidR="00AC0689">
        <w:rPr>
          <w:rFonts w:ascii="Times New Roman" w:hAnsi="Times New Roman" w:cs="Times New Roman"/>
          <w:sz w:val="28"/>
          <w:szCs w:val="28"/>
        </w:rPr>
        <w:t>7</w:t>
      </w:r>
      <w:r w:rsidRPr="00623ACF">
        <w:rPr>
          <w:rFonts w:ascii="Times New Roman" w:hAnsi="Times New Roman" w:cs="Times New Roman"/>
          <w:sz w:val="28"/>
          <w:szCs w:val="28"/>
        </w:rPr>
        <w:t xml:space="preserve"> год </w:t>
      </w:r>
      <w:r w:rsidR="00AC0689">
        <w:rPr>
          <w:rFonts w:ascii="Times New Roman" w:hAnsi="Times New Roman" w:cs="Times New Roman"/>
          <w:sz w:val="28"/>
          <w:szCs w:val="28"/>
        </w:rPr>
        <w:t>–</w:t>
      </w:r>
      <w:r w:rsidRPr="00623ACF">
        <w:rPr>
          <w:rFonts w:ascii="Times New Roman" w:hAnsi="Times New Roman" w:cs="Times New Roman"/>
          <w:sz w:val="28"/>
          <w:szCs w:val="28"/>
        </w:rPr>
        <w:t xml:space="preserve"> </w:t>
      </w:r>
      <w:r w:rsidR="00AC0689">
        <w:rPr>
          <w:rFonts w:ascii="Times New Roman" w:hAnsi="Times New Roman" w:cs="Times New Roman"/>
          <w:sz w:val="28"/>
          <w:szCs w:val="28"/>
        </w:rPr>
        <w:t>более 1</w:t>
      </w:r>
      <w:r w:rsidRPr="00623ACF">
        <w:rPr>
          <w:rFonts w:ascii="Times New Roman" w:hAnsi="Times New Roman" w:cs="Times New Roman"/>
          <w:sz w:val="28"/>
          <w:szCs w:val="28"/>
        </w:rPr>
        <w:t>50 единиц. Прогнозируется к 2018 году высадка</w:t>
      </w:r>
      <w:r w:rsidR="00AC0689">
        <w:rPr>
          <w:rFonts w:ascii="Times New Roman" w:hAnsi="Times New Roman" w:cs="Times New Roman"/>
          <w:sz w:val="28"/>
          <w:szCs w:val="28"/>
        </w:rPr>
        <w:t xml:space="preserve"> еще </w:t>
      </w:r>
      <w:r w:rsidRPr="00623ACF">
        <w:rPr>
          <w:rFonts w:ascii="Times New Roman" w:hAnsi="Times New Roman" w:cs="Times New Roman"/>
          <w:sz w:val="28"/>
          <w:szCs w:val="28"/>
        </w:rPr>
        <w:t xml:space="preserve"> </w:t>
      </w:r>
      <w:r w:rsidR="00AC0689">
        <w:rPr>
          <w:rFonts w:ascii="Times New Roman" w:hAnsi="Times New Roman" w:cs="Times New Roman"/>
          <w:sz w:val="28"/>
          <w:szCs w:val="28"/>
        </w:rPr>
        <w:t>20</w:t>
      </w:r>
      <w:r w:rsidR="00AC0689" w:rsidRPr="00623ACF">
        <w:rPr>
          <w:rFonts w:ascii="Times New Roman" w:hAnsi="Times New Roman" w:cs="Times New Roman"/>
          <w:sz w:val="28"/>
          <w:szCs w:val="28"/>
        </w:rPr>
        <w:t xml:space="preserve">0 единиц </w:t>
      </w:r>
      <w:r w:rsidRPr="00623ACF">
        <w:rPr>
          <w:rFonts w:ascii="Times New Roman" w:hAnsi="Times New Roman" w:cs="Times New Roman"/>
          <w:sz w:val="28"/>
          <w:szCs w:val="28"/>
        </w:rPr>
        <w:t>деревьев и куст</w:t>
      </w:r>
      <w:r w:rsidR="00AC0689">
        <w:rPr>
          <w:rFonts w:ascii="Times New Roman" w:hAnsi="Times New Roman" w:cs="Times New Roman"/>
          <w:sz w:val="28"/>
          <w:szCs w:val="28"/>
        </w:rPr>
        <w:t>арников</w:t>
      </w:r>
      <w:r w:rsidRPr="00623ACF">
        <w:rPr>
          <w:rFonts w:ascii="Times New Roman" w:hAnsi="Times New Roman" w:cs="Times New Roman"/>
          <w:sz w:val="28"/>
          <w:szCs w:val="28"/>
        </w:rPr>
        <w:t>.</w:t>
      </w:r>
    </w:p>
    <w:p w:rsidR="00D5225A" w:rsidRPr="00AC0689" w:rsidRDefault="00D5225A" w:rsidP="00AC0689">
      <w:pPr>
        <w:pStyle w:val="a3"/>
        <w:jc w:val="both"/>
        <w:rPr>
          <w:rFonts w:ascii="Times New Roman" w:hAnsi="Times New Roman" w:cs="Times New Roman"/>
          <w:sz w:val="28"/>
          <w:szCs w:val="28"/>
        </w:rPr>
      </w:pPr>
      <w:r>
        <w:tab/>
      </w:r>
      <w:r w:rsidRPr="00AC0689">
        <w:rPr>
          <w:rFonts w:ascii="Times New Roman" w:hAnsi="Times New Roman" w:cs="Times New Roman"/>
          <w:sz w:val="28"/>
          <w:szCs w:val="28"/>
        </w:rPr>
        <w:t>На территории поселения имеются восемь братских могил:</w:t>
      </w:r>
    </w:p>
    <w:p w:rsidR="00AC0689" w:rsidRPr="00AC0689" w:rsidRDefault="00AC0689" w:rsidP="00AC0689">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х. Клетский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 х. </w:t>
      </w:r>
      <w:r>
        <w:rPr>
          <w:rFonts w:ascii="Times New Roman" w:hAnsi="Times New Roman" w:cs="Times New Roman"/>
          <w:sz w:val="28"/>
          <w:szCs w:val="28"/>
        </w:rPr>
        <w:t>Ямы</w:t>
      </w:r>
      <w:r w:rsidRPr="00AC0689">
        <w:rPr>
          <w:rFonts w:ascii="Times New Roman" w:hAnsi="Times New Roman" w:cs="Times New Roman"/>
          <w:sz w:val="28"/>
          <w:szCs w:val="28"/>
        </w:rPr>
        <w:t xml:space="preserve">           </w:t>
      </w:r>
    </w:p>
    <w:p w:rsidR="00D5225A" w:rsidRPr="00AC0689" w:rsidRDefault="00AC0689" w:rsidP="00AC0689">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х. </w:t>
      </w:r>
      <w:r>
        <w:rPr>
          <w:rFonts w:ascii="Times New Roman" w:hAnsi="Times New Roman" w:cs="Times New Roman"/>
          <w:sz w:val="28"/>
          <w:szCs w:val="28"/>
        </w:rPr>
        <w:t>Тумак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689">
        <w:rPr>
          <w:rFonts w:ascii="Times New Roman" w:hAnsi="Times New Roman" w:cs="Times New Roman"/>
          <w:sz w:val="28"/>
          <w:szCs w:val="28"/>
        </w:rPr>
        <w:t xml:space="preserve"> х. </w:t>
      </w:r>
      <w:r>
        <w:rPr>
          <w:rFonts w:ascii="Times New Roman" w:hAnsi="Times New Roman" w:cs="Times New Roman"/>
          <w:sz w:val="28"/>
          <w:szCs w:val="28"/>
        </w:rPr>
        <w:t>Прыщевка</w:t>
      </w:r>
    </w:p>
    <w:p w:rsidR="00AC0689" w:rsidRPr="00AC0689" w:rsidRDefault="00AC0689" w:rsidP="00AC0689">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5225A" w:rsidRPr="00AC0689">
        <w:rPr>
          <w:rFonts w:ascii="Times New Roman" w:hAnsi="Times New Roman" w:cs="Times New Roman"/>
          <w:sz w:val="28"/>
          <w:szCs w:val="28"/>
        </w:rPr>
        <w:t xml:space="preserve">х. </w:t>
      </w:r>
      <w:r>
        <w:rPr>
          <w:rFonts w:ascii="Times New Roman" w:hAnsi="Times New Roman" w:cs="Times New Roman"/>
          <w:sz w:val="28"/>
          <w:szCs w:val="28"/>
        </w:rPr>
        <w:t>Щучий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5225A" w:rsidRPr="00AC0689">
        <w:rPr>
          <w:rFonts w:ascii="Times New Roman" w:hAnsi="Times New Roman" w:cs="Times New Roman"/>
          <w:sz w:val="28"/>
          <w:szCs w:val="28"/>
        </w:rPr>
        <w:t xml:space="preserve"> </w:t>
      </w:r>
      <w:r w:rsidRPr="00AC0689">
        <w:rPr>
          <w:rFonts w:ascii="Times New Roman" w:hAnsi="Times New Roman" w:cs="Times New Roman"/>
          <w:sz w:val="28"/>
          <w:szCs w:val="28"/>
        </w:rPr>
        <w:t xml:space="preserve">х. </w:t>
      </w:r>
      <w:r>
        <w:rPr>
          <w:rFonts w:ascii="Times New Roman" w:hAnsi="Times New Roman" w:cs="Times New Roman"/>
          <w:sz w:val="28"/>
          <w:szCs w:val="28"/>
        </w:rPr>
        <w:t>Кривуша</w:t>
      </w:r>
      <w:r w:rsidRPr="00AC0689">
        <w:rPr>
          <w:rFonts w:ascii="Times New Roman" w:hAnsi="Times New Roman" w:cs="Times New Roman"/>
          <w:sz w:val="28"/>
          <w:szCs w:val="28"/>
        </w:rPr>
        <w:t xml:space="preserve"> </w:t>
      </w:r>
    </w:p>
    <w:p w:rsidR="00D5225A" w:rsidRPr="00AC0689" w:rsidRDefault="00AC0689" w:rsidP="00AC0689">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5225A" w:rsidRPr="00AC0689">
        <w:rPr>
          <w:rFonts w:ascii="Times New Roman" w:hAnsi="Times New Roman" w:cs="Times New Roman"/>
          <w:sz w:val="28"/>
          <w:szCs w:val="28"/>
        </w:rPr>
        <w:t xml:space="preserve">х. </w:t>
      </w:r>
      <w:r>
        <w:rPr>
          <w:rFonts w:ascii="Times New Roman" w:hAnsi="Times New Roman" w:cs="Times New Roman"/>
          <w:sz w:val="28"/>
          <w:szCs w:val="28"/>
        </w:rPr>
        <w:t xml:space="preserve">Репино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 Пламенка</w:t>
      </w:r>
    </w:p>
    <w:p w:rsidR="00D5225A" w:rsidRPr="00AC0689" w:rsidRDefault="00D5225A" w:rsidP="00AC0689">
      <w:pPr>
        <w:pStyle w:val="a3"/>
        <w:jc w:val="both"/>
        <w:rPr>
          <w:rFonts w:ascii="Times New Roman" w:hAnsi="Times New Roman" w:cs="Times New Roman"/>
          <w:sz w:val="28"/>
          <w:szCs w:val="28"/>
        </w:rPr>
      </w:pPr>
      <w:r w:rsidRPr="00AC0689">
        <w:rPr>
          <w:rFonts w:ascii="Times New Roman" w:hAnsi="Times New Roman" w:cs="Times New Roman"/>
          <w:sz w:val="28"/>
          <w:szCs w:val="28"/>
        </w:rPr>
        <w:tab/>
        <w:t>Ежегодно в период проведения месячника по благоустройству проводятся работы по ремонту и благоустройству братских могил, уборка прилегающих территорий. Реконструкция и капитальный ремонт братской могилы производился в 2010-2011 гг. Гарантийный срок на выполненные работы –  десять лет. Показатели, характеризующие благоустройство, представлены в таблице 5.</w:t>
      </w:r>
    </w:p>
    <w:p w:rsidR="00D5225A" w:rsidRPr="00AC0689" w:rsidRDefault="00D5225A" w:rsidP="00AC0689">
      <w:pPr>
        <w:pStyle w:val="a3"/>
        <w:rPr>
          <w:rFonts w:ascii="Times New Roman" w:hAnsi="Times New Roman" w:cs="Times New Roman"/>
        </w:rPr>
      </w:pPr>
    </w:p>
    <w:p w:rsidR="00D5225A" w:rsidRDefault="00D5225A" w:rsidP="00AC0689">
      <w:pPr>
        <w:pStyle w:val="a3"/>
        <w:rPr>
          <w:rFonts w:ascii="Times New Roman" w:hAnsi="Times New Roman" w:cs="Times New Roman"/>
        </w:rPr>
      </w:pPr>
      <w:r w:rsidRPr="00AC0689">
        <w:rPr>
          <w:rFonts w:ascii="Times New Roman" w:hAnsi="Times New Roman" w:cs="Times New Roman"/>
        </w:rPr>
        <w:t>Таблица 5</w:t>
      </w:r>
    </w:p>
    <w:tbl>
      <w:tblPr>
        <w:tblStyle w:val="a7"/>
        <w:tblW w:w="0" w:type="auto"/>
        <w:tblLook w:val="04A0" w:firstRow="1" w:lastRow="0" w:firstColumn="1" w:lastColumn="0" w:noHBand="0" w:noVBand="1"/>
      </w:tblPr>
      <w:tblGrid>
        <w:gridCol w:w="1790"/>
        <w:gridCol w:w="1349"/>
        <w:gridCol w:w="1254"/>
        <w:gridCol w:w="1282"/>
        <w:gridCol w:w="1298"/>
        <w:gridCol w:w="1298"/>
        <w:gridCol w:w="1299"/>
      </w:tblGrid>
      <w:tr w:rsidR="00AC0689" w:rsidRPr="00623ACF" w:rsidTr="00FD407B">
        <w:tc>
          <w:tcPr>
            <w:tcW w:w="1367" w:type="dxa"/>
          </w:tcPr>
          <w:p w:rsidR="00AC0689" w:rsidRDefault="00AC0689" w:rsidP="00FD407B">
            <w:pPr>
              <w:pStyle w:val="a3"/>
              <w:jc w:val="center"/>
              <w:rPr>
                <w:rStyle w:val="100"/>
                <w:b/>
                <w:color w:val="auto"/>
                <w:sz w:val="22"/>
                <w:szCs w:val="22"/>
              </w:rPr>
            </w:pPr>
          </w:p>
          <w:p w:rsidR="00AC0689" w:rsidRPr="00623ACF" w:rsidRDefault="00AC0689" w:rsidP="00FD407B">
            <w:pPr>
              <w:pStyle w:val="a3"/>
              <w:jc w:val="center"/>
              <w:rPr>
                <w:b/>
                <w:sz w:val="22"/>
                <w:szCs w:val="22"/>
              </w:rPr>
            </w:pPr>
            <w:r w:rsidRPr="00623ACF">
              <w:rPr>
                <w:rStyle w:val="100"/>
                <w:b/>
                <w:color w:val="auto"/>
                <w:sz w:val="22"/>
                <w:szCs w:val="22"/>
              </w:rPr>
              <w:t>Наименование</w:t>
            </w:r>
          </w:p>
          <w:p w:rsidR="00AC0689" w:rsidRPr="00623ACF" w:rsidRDefault="00AC0689" w:rsidP="00FD407B">
            <w:pPr>
              <w:pStyle w:val="a3"/>
              <w:jc w:val="center"/>
              <w:rPr>
                <w:b/>
                <w:sz w:val="22"/>
                <w:szCs w:val="22"/>
              </w:rPr>
            </w:pPr>
            <w:r w:rsidRPr="00623ACF">
              <w:rPr>
                <w:rStyle w:val="100"/>
                <w:b/>
                <w:color w:val="auto"/>
                <w:sz w:val="22"/>
                <w:szCs w:val="22"/>
              </w:rPr>
              <w:t>показателей</w:t>
            </w:r>
          </w:p>
        </w:tc>
        <w:tc>
          <w:tcPr>
            <w:tcW w:w="1367" w:type="dxa"/>
          </w:tcPr>
          <w:p w:rsidR="00AC0689" w:rsidRDefault="00AC0689" w:rsidP="00FD407B">
            <w:pPr>
              <w:pStyle w:val="a3"/>
              <w:jc w:val="center"/>
              <w:rPr>
                <w:rStyle w:val="100"/>
                <w:b/>
                <w:sz w:val="22"/>
                <w:szCs w:val="22"/>
              </w:rPr>
            </w:pPr>
          </w:p>
          <w:p w:rsidR="00AC0689" w:rsidRPr="00623ACF" w:rsidRDefault="00AC0689" w:rsidP="00FD407B">
            <w:pPr>
              <w:pStyle w:val="a3"/>
              <w:jc w:val="center"/>
              <w:rPr>
                <w:sz w:val="22"/>
                <w:szCs w:val="22"/>
              </w:rPr>
            </w:pPr>
            <w:r w:rsidRPr="00623ACF">
              <w:rPr>
                <w:rStyle w:val="100"/>
                <w:b/>
                <w:sz w:val="22"/>
                <w:szCs w:val="22"/>
              </w:rPr>
              <w:t>единица</w:t>
            </w:r>
          </w:p>
          <w:p w:rsidR="00AC0689" w:rsidRPr="00623ACF" w:rsidRDefault="00AC0689" w:rsidP="00FD407B">
            <w:pPr>
              <w:pStyle w:val="a3"/>
              <w:jc w:val="center"/>
              <w:rPr>
                <w:b/>
                <w:sz w:val="22"/>
                <w:szCs w:val="22"/>
              </w:rPr>
            </w:pPr>
            <w:r w:rsidRPr="00623ACF">
              <w:rPr>
                <w:rStyle w:val="100"/>
                <w:b/>
                <w:sz w:val="22"/>
                <w:szCs w:val="22"/>
              </w:rPr>
              <w:t>измерения</w:t>
            </w:r>
          </w:p>
        </w:tc>
        <w:tc>
          <w:tcPr>
            <w:tcW w:w="1367" w:type="dxa"/>
          </w:tcPr>
          <w:p w:rsidR="00AC0689" w:rsidRDefault="00AC0689" w:rsidP="00FD407B">
            <w:pPr>
              <w:pStyle w:val="a3"/>
              <w:jc w:val="center"/>
              <w:rPr>
                <w:rStyle w:val="100"/>
                <w:b/>
                <w:sz w:val="22"/>
                <w:szCs w:val="22"/>
              </w:rPr>
            </w:pPr>
          </w:p>
          <w:p w:rsidR="00AC0689" w:rsidRPr="00623ACF" w:rsidRDefault="00AC0689" w:rsidP="00E76224">
            <w:pPr>
              <w:pStyle w:val="a3"/>
              <w:jc w:val="center"/>
              <w:rPr>
                <w:b/>
                <w:sz w:val="22"/>
                <w:szCs w:val="22"/>
              </w:rPr>
            </w:pPr>
            <w:r w:rsidRPr="00623ACF">
              <w:rPr>
                <w:rStyle w:val="100"/>
                <w:b/>
                <w:sz w:val="22"/>
                <w:szCs w:val="22"/>
              </w:rPr>
              <w:t>201</w:t>
            </w:r>
            <w:r w:rsidR="00E76224">
              <w:rPr>
                <w:rStyle w:val="100"/>
                <w:b/>
                <w:sz w:val="22"/>
                <w:szCs w:val="22"/>
              </w:rPr>
              <w:t>6</w:t>
            </w:r>
            <w:r w:rsidRPr="00623ACF">
              <w:rPr>
                <w:rStyle w:val="100"/>
                <w:b/>
                <w:sz w:val="22"/>
                <w:szCs w:val="22"/>
              </w:rPr>
              <w:t>г отчет</w:t>
            </w:r>
          </w:p>
        </w:tc>
        <w:tc>
          <w:tcPr>
            <w:tcW w:w="1367" w:type="dxa"/>
          </w:tcPr>
          <w:p w:rsidR="00AC0689" w:rsidRDefault="00AC0689" w:rsidP="00FD407B">
            <w:pPr>
              <w:pStyle w:val="a3"/>
              <w:jc w:val="center"/>
              <w:rPr>
                <w:rStyle w:val="100"/>
                <w:b/>
                <w:sz w:val="22"/>
                <w:szCs w:val="22"/>
              </w:rPr>
            </w:pPr>
          </w:p>
          <w:p w:rsidR="00AC0689" w:rsidRPr="00623ACF" w:rsidRDefault="00AC0689" w:rsidP="00FD407B">
            <w:pPr>
              <w:pStyle w:val="a3"/>
              <w:jc w:val="center"/>
              <w:rPr>
                <w:sz w:val="22"/>
                <w:szCs w:val="22"/>
              </w:rPr>
            </w:pPr>
            <w:r w:rsidRPr="00623ACF">
              <w:rPr>
                <w:rStyle w:val="100"/>
                <w:b/>
                <w:sz w:val="22"/>
                <w:szCs w:val="22"/>
              </w:rPr>
              <w:t>201</w:t>
            </w:r>
            <w:r w:rsidR="00E76224">
              <w:rPr>
                <w:rStyle w:val="100"/>
                <w:b/>
                <w:sz w:val="22"/>
                <w:szCs w:val="22"/>
              </w:rPr>
              <w:t>7</w:t>
            </w:r>
            <w:r w:rsidRPr="00623ACF">
              <w:rPr>
                <w:rStyle w:val="100"/>
                <w:b/>
                <w:sz w:val="22"/>
                <w:szCs w:val="22"/>
              </w:rPr>
              <w:t>г</w:t>
            </w:r>
          </w:p>
          <w:p w:rsidR="00AC0689" w:rsidRPr="00623ACF" w:rsidRDefault="00AC0689" w:rsidP="00FD407B">
            <w:pPr>
              <w:pStyle w:val="a3"/>
              <w:jc w:val="center"/>
              <w:rPr>
                <w:b/>
                <w:sz w:val="22"/>
                <w:szCs w:val="22"/>
              </w:rPr>
            </w:pPr>
            <w:r w:rsidRPr="00623ACF">
              <w:rPr>
                <w:rStyle w:val="100"/>
                <w:b/>
                <w:sz w:val="22"/>
                <w:szCs w:val="22"/>
              </w:rPr>
              <w:t>оценка</w:t>
            </w:r>
          </w:p>
        </w:tc>
        <w:tc>
          <w:tcPr>
            <w:tcW w:w="1367" w:type="dxa"/>
          </w:tcPr>
          <w:p w:rsidR="00AC0689" w:rsidRDefault="00AC0689" w:rsidP="00FD407B">
            <w:pPr>
              <w:pStyle w:val="a3"/>
              <w:jc w:val="center"/>
              <w:rPr>
                <w:rStyle w:val="100"/>
                <w:b/>
                <w:sz w:val="22"/>
                <w:szCs w:val="22"/>
              </w:rPr>
            </w:pPr>
          </w:p>
          <w:p w:rsidR="00AC0689" w:rsidRPr="00623ACF" w:rsidRDefault="00AC0689" w:rsidP="00FD407B">
            <w:pPr>
              <w:pStyle w:val="a3"/>
              <w:jc w:val="center"/>
              <w:rPr>
                <w:sz w:val="22"/>
                <w:szCs w:val="22"/>
              </w:rPr>
            </w:pPr>
            <w:r w:rsidRPr="00623ACF">
              <w:rPr>
                <w:rStyle w:val="100"/>
                <w:b/>
                <w:sz w:val="22"/>
                <w:szCs w:val="22"/>
              </w:rPr>
              <w:t>201</w:t>
            </w:r>
            <w:r w:rsidR="00E76224">
              <w:rPr>
                <w:rStyle w:val="100"/>
                <w:b/>
                <w:sz w:val="22"/>
                <w:szCs w:val="22"/>
              </w:rPr>
              <w:t>8</w:t>
            </w:r>
            <w:r w:rsidRPr="00623ACF">
              <w:rPr>
                <w:rStyle w:val="100"/>
                <w:b/>
                <w:sz w:val="22"/>
                <w:szCs w:val="22"/>
              </w:rPr>
              <w:t>г</w:t>
            </w:r>
          </w:p>
          <w:p w:rsidR="00AC0689" w:rsidRPr="00623ACF" w:rsidRDefault="00AC0689" w:rsidP="00FD407B">
            <w:pPr>
              <w:pStyle w:val="a3"/>
              <w:jc w:val="center"/>
              <w:rPr>
                <w:b/>
                <w:sz w:val="22"/>
                <w:szCs w:val="22"/>
              </w:rPr>
            </w:pPr>
            <w:r w:rsidRPr="00623ACF">
              <w:rPr>
                <w:rStyle w:val="100"/>
                <w:b/>
                <w:sz w:val="22"/>
                <w:szCs w:val="22"/>
              </w:rPr>
              <w:t>прогноз</w:t>
            </w:r>
          </w:p>
        </w:tc>
        <w:tc>
          <w:tcPr>
            <w:tcW w:w="1367" w:type="dxa"/>
          </w:tcPr>
          <w:p w:rsidR="00AC0689" w:rsidRDefault="00AC0689" w:rsidP="00FD407B">
            <w:pPr>
              <w:pStyle w:val="a3"/>
              <w:jc w:val="center"/>
              <w:rPr>
                <w:rStyle w:val="100"/>
                <w:b/>
                <w:sz w:val="22"/>
                <w:szCs w:val="22"/>
              </w:rPr>
            </w:pPr>
          </w:p>
          <w:p w:rsidR="00AC0689" w:rsidRPr="00623ACF" w:rsidRDefault="00E76224" w:rsidP="00FD407B">
            <w:pPr>
              <w:pStyle w:val="a3"/>
              <w:jc w:val="center"/>
              <w:rPr>
                <w:sz w:val="22"/>
                <w:szCs w:val="22"/>
              </w:rPr>
            </w:pPr>
            <w:r>
              <w:rPr>
                <w:rStyle w:val="100"/>
                <w:b/>
                <w:sz w:val="22"/>
                <w:szCs w:val="22"/>
              </w:rPr>
              <w:t>2019</w:t>
            </w:r>
            <w:r w:rsidR="00AC0689" w:rsidRPr="00623ACF">
              <w:rPr>
                <w:rStyle w:val="100"/>
                <w:b/>
                <w:sz w:val="22"/>
                <w:szCs w:val="22"/>
              </w:rPr>
              <w:t>г</w:t>
            </w:r>
          </w:p>
          <w:p w:rsidR="00AC0689" w:rsidRPr="00623ACF" w:rsidRDefault="00AC0689" w:rsidP="00FD407B">
            <w:pPr>
              <w:pStyle w:val="a3"/>
              <w:jc w:val="center"/>
              <w:rPr>
                <w:b/>
                <w:sz w:val="22"/>
                <w:szCs w:val="22"/>
              </w:rPr>
            </w:pPr>
            <w:r w:rsidRPr="00623ACF">
              <w:rPr>
                <w:rStyle w:val="100"/>
                <w:b/>
                <w:sz w:val="22"/>
                <w:szCs w:val="22"/>
              </w:rPr>
              <w:t>прогноз</w:t>
            </w:r>
          </w:p>
        </w:tc>
        <w:tc>
          <w:tcPr>
            <w:tcW w:w="1368" w:type="dxa"/>
          </w:tcPr>
          <w:p w:rsidR="00AC0689" w:rsidRDefault="00AC0689" w:rsidP="00FD407B">
            <w:pPr>
              <w:pStyle w:val="a3"/>
              <w:jc w:val="center"/>
              <w:rPr>
                <w:rStyle w:val="100"/>
                <w:b/>
                <w:sz w:val="22"/>
                <w:szCs w:val="22"/>
              </w:rPr>
            </w:pPr>
          </w:p>
          <w:p w:rsidR="00AC0689" w:rsidRDefault="00AC0689" w:rsidP="00FD407B">
            <w:pPr>
              <w:pStyle w:val="a3"/>
              <w:jc w:val="center"/>
              <w:rPr>
                <w:rStyle w:val="100"/>
                <w:b/>
                <w:sz w:val="22"/>
                <w:szCs w:val="22"/>
              </w:rPr>
            </w:pPr>
            <w:r w:rsidRPr="00623ACF">
              <w:rPr>
                <w:rStyle w:val="100"/>
                <w:b/>
                <w:sz w:val="22"/>
                <w:szCs w:val="22"/>
              </w:rPr>
              <w:t>20</w:t>
            </w:r>
            <w:r w:rsidR="00E76224">
              <w:rPr>
                <w:rStyle w:val="100"/>
                <w:b/>
                <w:sz w:val="22"/>
                <w:szCs w:val="22"/>
              </w:rPr>
              <w:t>20</w:t>
            </w:r>
            <w:r w:rsidRPr="00623ACF">
              <w:rPr>
                <w:rStyle w:val="100"/>
                <w:b/>
                <w:sz w:val="22"/>
                <w:szCs w:val="22"/>
              </w:rPr>
              <w:t>г   прогноз</w:t>
            </w:r>
          </w:p>
          <w:p w:rsidR="00AC0689" w:rsidRPr="00623ACF" w:rsidRDefault="00AC0689" w:rsidP="00FD407B">
            <w:pPr>
              <w:pStyle w:val="a3"/>
              <w:jc w:val="center"/>
              <w:rPr>
                <w:b/>
                <w:sz w:val="22"/>
                <w:szCs w:val="22"/>
              </w:rPr>
            </w:pPr>
          </w:p>
        </w:tc>
      </w:tr>
      <w:tr w:rsidR="00AC0689" w:rsidTr="00174422">
        <w:trPr>
          <w:trHeight w:val="1289"/>
        </w:trPr>
        <w:tc>
          <w:tcPr>
            <w:tcW w:w="1367" w:type="dxa"/>
          </w:tcPr>
          <w:p w:rsidR="00AC0689" w:rsidRDefault="00AC0689" w:rsidP="00FD407B">
            <w:pPr>
              <w:pStyle w:val="a3"/>
              <w:jc w:val="both"/>
              <w:rPr>
                <w:rStyle w:val="100"/>
                <w:sz w:val="22"/>
                <w:szCs w:val="22"/>
              </w:rPr>
            </w:pPr>
          </w:p>
          <w:p w:rsidR="00174422" w:rsidRDefault="00AC0689" w:rsidP="00FD407B">
            <w:pPr>
              <w:pStyle w:val="a3"/>
              <w:jc w:val="both"/>
              <w:rPr>
                <w:rStyle w:val="100"/>
                <w:b/>
                <w:sz w:val="22"/>
                <w:szCs w:val="22"/>
              </w:rPr>
            </w:pPr>
            <w:r w:rsidRPr="00AC0689">
              <w:rPr>
                <w:rStyle w:val="100"/>
                <w:b/>
                <w:sz w:val="22"/>
                <w:szCs w:val="22"/>
              </w:rPr>
              <w:t xml:space="preserve">Протяженность освященных </w:t>
            </w:r>
          </w:p>
          <w:p w:rsidR="00AC0689" w:rsidRDefault="00AC0689" w:rsidP="00FD407B">
            <w:pPr>
              <w:pStyle w:val="a3"/>
              <w:jc w:val="both"/>
              <w:rPr>
                <w:sz w:val="28"/>
                <w:szCs w:val="28"/>
              </w:rPr>
            </w:pPr>
            <w:r w:rsidRPr="00AC0689">
              <w:rPr>
                <w:rStyle w:val="100"/>
                <w:b/>
                <w:sz w:val="22"/>
                <w:szCs w:val="22"/>
              </w:rPr>
              <w:t>улиц</w:t>
            </w:r>
            <w:r>
              <w:rPr>
                <w:sz w:val="28"/>
                <w:szCs w:val="28"/>
              </w:rPr>
              <w:t xml:space="preserve"> </w:t>
            </w:r>
          </w:p>
          <w:p w:rsidR="00174422" w:rsidRDefault="00174422" w:rsidP="00FD407B">
            <w:pPr>
              <w:pStyle w:val="a3"/>
              <w:jc w:val="both"/>
              <w:rPr>
                <w:sz w:val="28"/>
                <w:szCs w:val="28"/>
              </w:rPr>
            </w:pPr>
          </w:p>
        </w:tc>
        <w:tc>
          <w:tcPr>
            <w:tcW w:w="1367" w:type="dxa"/>
          </w:tcPr>
          <w:p w:rsidR="00AC0689" w:rsidRDefault="00AC0689" w:rsidP="00FD407B">
            <w:pPr>
              <w:pStyle w:val="a3"/>
              <w:jc w:val="center"/>
              <w:rPr>
                <w:rStyle w:val="100"/>
                <w:sz w:val="22"/>
                <w:szCs w:val="22"/>
              </w:rPr>
            </w:pPr>
          </w:p>
          <w:p w:rsidR="00AC0689" w:rsidRDefault="00AC0689" w:rsidP="00FD407B">
            <w:pPr>
              <w:pStyle w:val="a3"/>
              <w:jc w:val="center"/>
              <w:rPr>
                <w:rStyle w:val="100"/>
                <w:sz w:val="22"/>
                <w:szCs w:val="22"/>
              </w:rPr>
            </w:pPr>
          </w:p>
          <w:p w:rsidR="00AC0689" w:rsidRDefault="00174422" w:rsidP="00FD407B">
            <w:pPr>
              <w:pStyle w:val="a3"/>
              <w:jc w:val="center"/>
              <w:rPr>
                <w:sz w:val="28"/>
                <w:szCs w:val="28"/>
              </w:rPr>
            </w:pPr>
            <w:r w:rsidRPr="00AC0689">
              <w:rPr>
                <w:rStyle w:val="100"/>
                <w:sz w:val="22"/>
                <w:szCs w:val="22"/>
              </w:rPr>
              <w:t>км</w:t>
            </w:r>
          </w:p>
        </w:tc>
        <w:tc>
          <w:tcPr>
            <w:tcW w:w="1367" w:type="dxa"/>
          </w:tcPr>
          <w:p w:rsidR="00AC0689" w:rsidRDefault="00AC0689" w:rsidP="00FD407B">
            <w:pPr>
              <w:pStyle w:val="a3"/>
              <w:jc w:val="center"/>
              <w:rPr>
                <w:rStyle w:val="100"/>
                <w:sz w:val="22"/>
                <w:szCs w:val="22"/>
              </w:rPr>
            </w:pPr>
          </w:p>
          <w:p w:rsidR="00AC0689" w:rsidRDefault="00AC0689" w:rsidP="00FD407B">
            <w:pPr>
              <w:pStyle w:val="a3"/>
              <w:jc w:val="center"/>
              <w:rPr>
                <w:rStyle w:val="100"/>
                <w:sz w:val="22"/>
                <w:szCs w:val="22"/>
              </w:rPr>
            </w:pPr>
          </w:p>
          <w:p w:rsidR="00AC0689" w:rsidRDefault="00174422" w:rsidP="00FD407B">
            <w:pPr>
              <w:pStyle w:val="a3"/>
              <w:jc w:val="center"/>
              <w:rPr>
                <w:sz w:val="28"/>
                <w:szCs w:val="28"/>
              </w:rPr>
            </w:pPr>
            <w:r w:rsidRPr="00AC0689">
              <w:rPr>
                <w:rStyle w:val="100"/>
                <w:sz w:val="22"/>
                <w:szCs w:val="22"/>
              </w:rPr>
              <w:t>1,2</w:t>
            </w:r>
          </w:p>
        </w:tc>
        <w:tc>
          <w:tcPr>
            <w:tcW w:w="1367" w:type="dxa"/>
          </w:tcPr>
          <w:p w:rsidR="00AC0689" w:rsidRDefault="00AC0689" w:rsidP="00FD407B">
            <w:pPr>
              <w:pStyle w:val="a3"/>
              <w:jc w:val="center"/>
              <w:rPr>
                <w:rStyle w:val="100"/>
                <w:sz w:val="22"/>
                <w:szCs w:val="22"/>
              </w:rPr>
            </w:pPr>
          </w:p>
          <w:p w:rsidR="00AC0689" w:rsidRDefault="00AC0689" w:rsidP="00FD407B">
            <w:pPr>
              <w:pStyle w:val="a3"/>
              <w:jc w:val="center"/>
              <w:rPr>
                <w:rStyle w:val="100"/>
                <w:sz w:val="22"/>
                <w:szCs w:val="22"/>
              </w:rPr>
            </w:pPr>
          </w:p>
          <w:p w:rsidR="00AC0689" w:rsidRDefault="00174422" w:rsidP="00FD407B">
            <w:pPr>
              <w:pStyle w:val="a3"/>
              <w:jc w:val="center"/>
              <w:rPr>
                <w:sz w:val="28"/>
                <w:szCs w:val="28"/>
              </w:rPr>
            </w:pPr>
            <w:r w:rsidRPr="00AC0689">
              <w:rPr>
                <w:rStyle w:val="100"/>
                <w:sz w:val="22"/>
                <w:szCs w:val="22"/>
              </w:rPr>
              <w:t>1,2</w:t>
            </w:r>
          </w:p>
        </w:tc>
        <w:tc>
          <w:tcPr>
            <w:tcW w:w="1367" w:type="dxa"/>
          </w:tcPr>
          <w:p w:rsidR="00AC0689" w:rsidRDefault="00AC0689" w:rsidP="00FD407B">
            <w:pPr>
              <w:pStyle w:val="a3"/>
              <w:jc w:val="center"/>
              <w:rPr>
                <w:rStyle w:val="100"/>
                <w:sz w:val="22"/>
                <w:szCs w:val="22"/>
              </w:rPr>
            </w:pPr>
          </w:p>
          <w:p w:rsidR="00AC0689" w:rsidRDefault="00AC0689" w:rsidP="00FD407B">
            <w:pPr>
              <w:pStyle w:val="a3"/>
              <w:jc w:val="center"/>
              <w:rPr>
                <w:rStyle w:val="100"/>
                <w:sz w:val="22"/>
                <w:szCs w:val="22"/>
              </w:rPr>
            </w:pPr>
          </w:p>
          <w:p w:rsidR="00AC0689" w:rsidRDefault="00174422" w:rsidP="00FD407B">
            <w:pPr>
              <w:pStyle w:val="a3"/>
              <w:jc w:val="center"/>
              <w:rPr>
                <w:sz w:val="28"/>
                <w:szCs w:val="28"/>
              </w:rPr>
            </w:pPr>
            <w:r w:rsidRPr="00AC0689">
              <w:rPr>
                <w:rStyle w:val="100"/>
                <w:sz w:val="22"/>
                <w:szCs w:val="22"/>
              </w:rPr>
              <w:t>1,5</w:t>
            </w:r>
          </w:p>
        </w:tc>
        <w:tc>
          <w:tcPr>
            <w:tcW w:w="1367" w:type="dxa"/>
          </w:tcPr>
          <w:p w:rsidR="00AC0689" w:rsidRDefault="00AC0689" w:rsidP="00FD407B">
            <w:pPr>
              <w:pStyle w:val="a3"/>
              <w:jc w:val="center"/>
              <w:rPr>
                <w:rStyle w:val="100"/>
                <w:sz w:val="22"/>
                <w:szCs w:val="22"/>
              </w:rPr>
            </w:pPr>
          </w:p>
          <w:p w:rsidR="00AC0689" w:rsidRDefault="00AC0689" w:rsidP="00FD407B">
            <w:pPr>
              <w:pStyle w:val="a3"/>
              <w:jc w:val="center"/>
              <w:rPr>
                <w:rStyle w:val="100"/>
                <w:sz w:val="22"/>
                <w:szCs w:val="22"/>
              </w:rPr>
            </w:pPr>
          </w:p>
          <w:p w:rsidR="00AC0689" w:rsidRDefault="00174422" w:rsidP="00FD407B">
            <w:pPr>
              <w:pStyle w:val="a3"/>
              <w:jc w:val="center"/>
              <w:rPr>
                <w:sz w:val="28"/>
                <w:szCs w:val="28"/>
              </w:rPr>
            </w:pPr>
            <w:r w:rsidRPr="00AC0689">
              <w:rPr>
                <w:rStyle w:val="100"/>
                <w:sz w:val="22"/>
                <w:szCs w:val="22"/>
              </w:rPr>
              <w:t>2,0</w:t>
            </w:r>
          </w:p>
        </w:tc>
        <w:tc>
          <w:tcPr>
            <w:tcW w:w="1368" w:type="dxa"/>
          </w:tcPr>
          <w:p w:rsidR="00AC0689" w:rsidRDefault="00AC0689" w:rsidP="00FD407B">
            <w:pPr>
              <w:pStyle w:val="a3"/>
              <w:jc w:val="center"/>
              <w:rPr>
                <w:rStyle w:val="100"/>
                <w:sz w:val="22"/>
                <w:szCs w:val="22"/>
              </w:rPr>
            </w:pPr>
          </w:p>
          <w:p w:rsidR="00AC0689" w:rsidRDefault="00AC0689" w:rsidP="00FD407B">
            <w:pPr>
              <w:pStyle w:val="a3"/>
              <w:jc w:val="center"/>
              <w:rPr>
                <w:rStyle w:val="100"/>
                <w:sz w:val="22"/>
                <w:szCs w:val="22"/>
              </w:rPr>
            </w:pPr>
          </w:p>
          <w:p w:rsidR="00AC0689" w:rsidRDefault="00174422" w:rsidP="00FD407B">
            <w:pPr>
              <w:pStyle w:val="a3"/>
              <w:jc w:val="center"/>
              <w:rPr>
                <w:sz w:val="28"/>
                <w:szCs w:val="28"/>
              </w:rPr>
            </w:pPr>
            <w:r w:rsidRPr="00AC0689">
              <w:rPr>
                <w:rStyle w:val="100"/>
                <w:sz w:val="22"/>
                <w:szCs w:val="22"/>
              </w:rPr>
              <w:t>2,2</w:t>
            </w:r>
          </w:p>
        </w:tc>
      </w:tr>
      <w:tr w:rsidR="00174422" w:rsidTr="00FD407B">
        <w:trPr>
          <w:trHeight w:val="1005"/>
        </w:trPr>
        <w:tc>
          <w:tcPr>
            <w:tcW w:w="1367" w:type="dxa"/>
          </w:tcPr>
          <w:p w:rsidR="00174422" w:rsidRDefault="00174422" w:rsidP="00FD407B">
            <w:pPr>
              <w:pStyle w:val="a3"/>
              <w:jc w:val="both"/>
              <w:rPr>
                <w:sz w:val="28"/>
                <w:szCs w:val="28"/>
              </w:rPr>
            </w:pPr>
          </w:p>
          <w:p w:rsidR="00174422" w:rsidRPr="00174422" w:rsidRDefault="00174422" w:rsidP="00FD407B">
            <w:pPr>
              <w:pStyle w:val="a3"/>
              <w:jc w:val="both"/>
              <w:rPr>
                <w:rStyle w:val="100"/>
                <w:b/>
                <w:sz w:val="22"/>
                <w:szCs w:val="22"/>
              </w:rPr>
            </w:pPr>
            <w:r w:rsidRPr="00AC0689">
              <w:rPr>
                <w:rStyle w:val="100"/>
                <w:b/>
                <w:sz w:val="22"/>
                <w:szCs w:val="22"/>
              </w:rPr>
              <w:t>Доля освещенных улиц в общей протяженност</w:t>
            </w:r>
            <w:r>
              <w:rPr>
                <w:rStyle w:val="100"/>
                <w:b/>
                <w:sz w:val="22"/>
                <w:szCs w:val="22"/>
              </w:rPr>
              <w:t>и</w:t>
            </w:r>
          </w:p>
        </w:tc>
        <w:tc>
          <w:tcPr>
            <w:tcW w:w="1367" w:type="dxa"/>
          </w:tcPr>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r w:rsidRPr="00AC0689">
              <w:rPr>
                <w:rStyle w:val="100"/>
                <w:sz w:val="22"/>
                <w:szCs w:val="22"/>
              </w:rPr>
              <w:t>%</w:t>
            </w:r>
          </w:p>
        </w:tc>
        <w:tc>
          <w:tcPr>
            <w:tcW w:w="1367" w:type="dxa"/>
          </w:tcPr>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r w:rsidRPr="00AC0689">
              <w:rPr>
                <w:rStyle w:val="100"/>
                <w:sz w:val="22"/>
                <w:szCs w:val="22"/>
              </w:rPr>
              <w:t>7</w:t>
            </w:r>
          </w:p>
        </w:tc>
        <w:tc>
          <w:tcPr>
            <w:tcW w:w="1367" w:type="dxa"/>
          </w:tcPr>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r w:rsidRPr="00AC0689">
              <w:rPr>
                <w:rStyle w:val="100"/>
                <w:sz w:val="22"/>
                <w:szCs w:val="22"/>
              </w:rPr>
              <w:t>7</w:t>
            </w:r>
          </w:p>
        </w:tc>
        <w:tc>
          <w:tcPr>
            <w:tcW w:w="1367" w:type="dxa"/>
          </w:tcPr>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r w:rsidRPr="00AC0689">
              <w:rPr>
                <w:rStyle w:val="100"/>
                <w:sz w:val="22"/>
                <w:szCs w:val="22"/>
              </w:rPr>
              <w:t>9</w:t>
            </w:r>
          </w:p>
        </w:tc>
        <w:tc>
          <w:tcPr>
            <w:tcW w:w="1367" w:type="dxa"/>
          </w:tcPr>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r w:rsidRPr="00AC0689">
              <w:rPr>
                <w:rStyle w:val="100"/>
                <w:sz w:val="22"/>
                <w:szCs w:val="22"/>
              </w:rPr>
              <w:t>11</w:t>
            </w:r>
          </w:p>
        </w:tc>
        <w:tc>
          <w:tcPr>
            <w:tcW w:w="1368" w:type="dxa"/>
          </w:tcPr>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p>
          <w:p w:rsidR="00174422" w:rsidRDefault="00174422" w:rsidP="00FD407B">
            <w:pPr>
              <w:pStyle w:val="a3"/>
              <w:jc w:val="center"/>
              <w:rPr>
                <w:rStyle w:val="100"/>
                <w:sz w:val="22"/>
                <w:szCs w:val="22"/>
              </w:rPr>
            </w:pPr>
            <w:r w:rsidRPr="00AC0689">
              <w:rPr>
                <w:rStyle w:val="100"/>
                <w:sz w:val="22"/>
                <w:szCs w:val="22"/>
              </w:rPr>
              <w:t>13</w:t>
            </w:r>
          </w:p>
        </w:tc>
      </w:tr>
    </w:tbl>
    <w:p w:rsidR="00D5225A" w:rsidRDefault="00D5225A" w:rsidP="00D5225A">
      <w:pPr>
        <w:pStyle w:val="11"/>
        <w:shd w:val="clear" w:color="auto" w:fill="auto"/>
        <w:ind w:left="200" w:right="20" w:firstLine="340"/>
      </w:pPr>
    </w:p>
    <w:p w:rsidR="00D5225A" w:rsidRPr="00174422" w:rsidRDefault="00D5225A" w:rsidP="00174422">
      <w:pPr>
        <w:pStyle w:val="a3"/>
        <w:jc w:val="center"/>
        <w:rPr>
          <w:rFonts w:ascii="Times New Roman" w:hAnsi="Times New Roman" w:cs="Times New Roman"/>
          <w:b/>
          <w:sz w:val="32"/>
          <w:szCs w:val="32"/>
        </w:rPr>
      </w:pPr>
      <w:r w:rsidRPr="00174422">
        <w:rPr>
          <w:rFonts w:ascii="Times New Roman" w:hAnsi="Times New Roman" w:cs="Times New Roman"/>
          <w:b/>
          <w:sz w:val="32"/>
          <w:szCs w:val="32"/>
        </w:rPr>
        <w:t>5. Показатели социальной сферы</w:t>
      </w:r>
    </w:p>
    <w:p w:rsidR="00D5225A" w:rsidRPr="00174422" w:rsidRDefault="00D5225A" w:rsidP="00174422">
      <w:pPr>
        <w:pStyle w:val="a3"/>
        <w:jc w:val="center"/>
        <w:rPr>
          <w:rFonts w:ascii="Times New Roman" w:hAnsi="Times New Roman" w:cs="Times New Roman"/>
          <w:b/>
          <w:sz w:val="28"/>
          <w:szCs w:val="28"/>
        </w:rPr>
      </w:pPr>
      <w:r w:rsidRPr="00174422">
        <w:rPr>
          <w:rFonts w:ascii="Times New Roman" w:hAnsi="Times New Roman" w:cs="Times New Roman"/>
          <w:b/>
          <w:sz w:val="28"/>
          <w:szCs w:val="28"/>
        </w:rPr>
        <w:t>5.1 Здравоохранение</w:t>
      </w:r>
    </w:p>
    <w:p w:rsidR="00D5225A" w:rsidRPr="00174422" w:rsidRDefault="00D5225A" w:rsidP="00174422">
      <w:pPr>
        <w:pStyle w:val="a3"/>
        <w:jc w:val="both"/>
        <w:rPr>
          <w:rFonts w:ascii="Times New Roman" w:hAnsi="Times New Roman" w:cs="Times New Roman"/>
          <w:sz w:val="28"/>
          <w:szCs w:val="28"/>
        </w:rPr>
      </w:pPr>
      <w:r>
        <w:tab/>
      </w:r>
      <w:r w:rsidRPr="00174422">
        <w:rPr>
          <w:rFonts w:ascii="Times New Roman" w:hAnsi="Times New Roman" w:cs="Times New Roman"/>
          <w:sz w:val="28"/>
          <w:szCs w:val="28"/>
        </w:rPr>
        <w:t>Развитие здравоохранения Клетского сельского поселения в прогнозируемом периоде ориентировано на последовательное создание необходимых условий для удовлетворения минимальных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предоставляемых медицинских услуг, преодоление проблем функционирования и кадрового обеспечения сферы здравоохранения.</w:t>
      </w:r>
    </w:p>
    <w:p w:rsidR="00D5225A" w:rsidRPr="00174422" w:rsidRDefault="00D5225A" w:rsidP="00174422">
      <w:pPr>
        <w:pStyle w:val="a3"/>
        <w:jc w:val="both"/>
        <w:rPr>
          <w:rFonts w:ascii="Times New Roman" w:hAnsi="Times New Roman" w:cs="Times New Roman"/>
          <w:sz w:val="28"/>
          <w:szCs w:val="28"/>
        </w:rPr>
      </w:pPr>
      <w:r w:rsidRPr="00174422">
        <w:rPr>
          <w:rFonts w:ascii="Times New Roman" w:hAnsi="Times New Roman" w:cs="Times New Roman"/>
          <w:sz w:val="28"/>
          <w:szCs w:val="28"/>
        </w:rPr>
        <w:tab/>
        <w:t xml:space="preserve">Недостаточное финансовое обеспечение здравоохранения района в течение более пятнадцати последних лет привело к неудовлетворительному состоянию зданий и сооружений учреждений здравоохранении. На </w:t>
      </w:r>
      <w:r w:rsidRPr="00174422">
        <w:rPr>
          <w:rFonts w:ascii="Times New Roman" w:hAnsi="Times New Roman" w:cs="Times New Roman"/>
          <w:sz w:val="28"/>
          <w:szCs w:val="28"/>
        </w:rPr>
        <w:lastRenderedPageBreak/>
        <w:t>территории Клетского сельского поселения функционируют 1 амбулатория, 4 фельдшерско-акушерских пункта (ФАП).</w:t>
      </w:r>
    </w:p>
    <w:p w:rsidR="00D5225A" w:rsidRPr="00DC2C1D" w:rsidRDefault="00D5225A" w:rsidP="00D5225A">
      <w:pPr>
        <w:pStyle w:val="11"/>
        <w:shd w:val="clear" w:color="auto" w:fill="auto"/>
        <w:spacing w:before="0" w:line="240" w:lineRule="auto"/>
        <w:ind w:firstLine="340"/>
        <w:rPr>
          <w:sz w:val="28"/>
          <w:szCs w:val="28"/>
        </w:rPr>
      </w:pPr>
    </w:p>
    <w:p w:rsidR="00174422" w:rsidRDefault="00D5225A" w:rsidP="00174422">
      <w:pPr>
        <w:pStyle w:val="a3"/>
        <w:jc w:val="center"/>
        <w:rPr>
          <w:rFonts w:ascii="Times New Roman" w:hAnsi="Times New Roman" w:cs="Times New Roman"/>
          <w:b/>
          <w:sz w:val="28"/>
          <w:szCs w:val="28"/>
        </w:rPr>
      </w:pPr>
      <w:r w:rsidRPr="00174422">
        <w:rPr>
          <w:rFonts w:ascii="Times New Roman" w:hAnsi="Times New Roman" w:cs="Times New Roman"/>
          <w:b/>
          <w:sz w:val="28"/>
          <w:szCs w:val="28"/>
        </w:rPr>
        <w:t>5.2 Культура</w:t>
      </w:r>
    </w:p>
    <w:p w:rsidR="00D5225A" w:rsidRPr="00174422" w:rsidRDefault="00174422" w:rsidP="00174422">
      <w:pPr>
        <w:pStyle w:val="a3"/>
        <w:jc w:val="both"/>
        <w:rPr>
          <w:rFonts w:ascii="Times New Roman" w:hAnsi="Times New Roman" w:cs="Times New Roman"/>
          <w:b/>
          <w:sz w:val="26"/>
          <w:szCs w:val="26"/>
        </w:rPr>
      </w:pPr>
      <w:r>
        <w:tab/>
      </w:r>
      <w:r>
        <w:rPr>
          <w:rFonts w:ascii="Times New Roman" w:hAnsi="Times New Roman" w:cs="Times New Roman"/>
          <w:sz w:val="26"/>
          <w:szCs w:val="26"/>
        </w:rPr>
        <w:t xml:space="preserve">В </w:t>
      </w:r>
      <w:r w:rsidR="00E76224">
        <w:rPr>
          <w:rFonts w:ascii="Times New Roman" w:hAnsi="Times New Roman" w:cs="Times New Roman"/>
          <w:sz w:val="26"/>
          <w:szCs w:val="26"/>
        </w:rPr>
        <w:t>прогнозируемом периоде (2018</w:t>
      </w:r>
      <w:r w:rsidR="00D5225A" w:rsidRPr="00174422">
        <w:rPr>
          <w:rFonts w:ascii="Times New Roman" w:hAnsi="Times New Roman" w:cs="Times New Roman"/>
          <w:sz w:val="26"/>
          <w:szCs w:val="26"/>
        </w:rPr>
        <w:t>-20</w:t>
      </w:r>
      <w:r>
        <w:rPr>
          <w:rFonts w:ascii="Times New Roman" w:hAnsi="Times New Roman" w:cs="Times New Roman"/>
          <w:sz w:val="26"/>
          <w:szCs w:val="26"/>
        </w:rPr>
        <w:t>20</w:t>
      </w:r>
      <w:r w:rsidR="00D5225A" w:rsidRPr="00174422">
        <w:rPr>
          <w:rFonts w:ascii="Times New Roman" w:hAnsi="Times New Roman" w:cs="Times New Roman"/>
          <w:sz w:val="26"/>
          <w:szCs w:val="26"/>
        </w:rPr>
        <w:t xml:space="preserve"> годы) стратегической целью в области культуры является обеспечение повышения уровня удовлетворения социальных и духовных потребностей населения. На территории Клетского сельского поселения расположены </w:t>
      </w:r>
      <w:proofErr w:type="spellStart"/>
      <w:r w:rsidR="00D5225A" w:rsidRPr="00174422">
        <w:rPr>
          <w:rFonts w:ascii="Times New Roman" w:hAnsi="Times New Roman" w:cs="Times New Roman"/>
          <w:sz w:val="26"/>
          <w:szCs w:val="26"/>
        </w:rPr>
        <w:t>Рассветинский</w:t>
      </w:r>
      <w:proofErr w:type="spellEnd"/>
      <w:r w:rsidR="00D5225A" w:rsidRPr="00174422">
        <w:rPr>
          <w:rFonts w:ascii="Times New Roman" w:hAnsi="Times New Roman" w:cs="Times New Roman"/>
          <w:sz w:val="26"/>
          <w:szCs w:val="26"/>
        </w:rPr>
        <w:t xml:space="preserve"> сельский Дом культуры, </w:t>
      </w:r>
      <w:proofErr w:type="spellStart"/>
      <w:r w:rsidR="00D5225A" w:rsidRPr="00174422">
        <w:rPr>
          <w:rFonts w:ascii="Times New Roman" w:hAnsi="Times New Roman" w:cs="Times New Roman"/>
          <w:sz w:val="26"/>
          <w:szCs w:val="26"/>
        </w:rPr>
        <w:t>Кузьмичевский</w:t>
      </w:r>
      <w:proofErr w:type="spellEnd"/>
      <w:r w:rsidR="00D5225A" w:rsidRPr="00174422">
        <w:rPr>
          <w:rFonts w:ascii="Times New Roman" w:hAnsi="Times New Roman" w:cs="Times New Roman"/>
          <w:sz w:val="26"/>
          <w:szCs w:val="26"/>
        </w:rPr>
        <w:t xml:space="preserve"> сельский клуб, сельский клуб в х.</w:t>
      </w:r>
      <w:r w:rsidR="00E76224">
        <w:rPr>
          <w:rFonts w:ascii="Times New Roman" w:hAnsi="Times New Roman" w:cs="Times New Roman"/>
          <w:sz w:val="26"/>
          <w:szCs w:val="26"/>
        </w:rPr>
        <w:t xml:space="preserve"> </w:t>
      </w:r>
      <w:r w:rsidR="00D5225A" w:rsidRPr="00174422">
        <w:rPr>
          <w:rFonts w:ascii="Times New Roman" w:hAnsi="Times New Roman" w:cs="Times New Roman"/>
          <w:sz w:val="26"/>
          <w:szCs w:val="26"/>
        </w:rPr>
        <w:t>Щучий.</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ab/>
        <w:t>С целью сохранения культурного потенциала Клетского сельского поселения в 2017-20</w:t>
      </w:r>
      <w:r w:rsidR="00174422">
        <w:rPr>
          <w:rFonts w:ascii="Times New Roman" w:hAnsi="Times New Roman" w:cs="Times New Roman"/>
          <w:sz w:val="26"/>
          <w:szCs w:val="26"/>
        </w:rPr>
        <w:t>20</w:t>
      </w:r>
      <w:r w:rsidRPr="00174422">
        <w:rPr>
          <w:rFonts w:ascii="Times New Roman" w:hAnsi="Times New Roman" w:cs="Times New Roman"/>
          <w:sz w:val="26"/>
          <w:szCs w:val="26"/>
        </w:rPr>
        <w:t xml:space="preserve"> </w:t>
      </w:r>
      <w:proofErr w:type="spellStart"/>
      <w:r w:rsidRPr="00174422">
        <w:rPr>
          <w:rFonts w:ascii="Times New Roman" w:hAnsi="Times New Roman" w:cs="Times New Roman"/>
          <w:sz w:val="26"/>
          <w:szCs w:val="26"/>
        </w:rPr>
        <w:t>г</w:t>
      </w:r>
      <w:r w:rsidR="00174422">
        <w:rPr>
          <w:rFonts w:ascii="Times New Roman" w:hAnsi="Times New Roman" w:cs="Times New Roman"/>
          <w:sz w:val="26"/>
          <w:szCs w:val="26"/>
        </w:rPr>
        <w:t>.г</w:t>
      </w:r>
      <w:proofErr w:type="spellEnd"/>
      <w:r w:rsidR="00174422">
        <w:rPr>
          <w:rFonts w:ascii="Times New Roman" w:hAnsi="Times New Roman" w:cs="Times New Roman"/>
          <w:sz w:val="26"/>
          <w:szCs w:val="26"/>
        </w:rPr>
        <w:t>.</w:t>
      </w:r>
      <w:r w:rsidRPr="00174422">
        <w:rPr>
          <w:rFonts w:ascii="Times New Roman" w:hAnsi="Times New Roman" w:cs="Times New Roman"/>
          <w:sz w:val="26"/>
          <w:szCs w:val="26"/>
        </w:rPr>
        <w:t xml:space="preserve"> ставятся следующие задачи и пути реализации:</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сохранение инфраструктуры объектов культурного наследия; комплектование библиотечных фондов;</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xml:space="preserve">–  </w:t>
      </w:r>
      <w:r w:rsidR="00FD407B">
        <w:rPr>
          <w:rFonts w:ascii="Times New Roman" w:hAnsi="Times New Roman" w:cs="Times New Roman"/>
          <w:sz w:val="26"/>
          <w:szCs w:val="26"/>
        </w:rPr>
        <w:t xml:space="preserve">дальнейшее развитие </w:t>
      </w:r>
      <w:r w:rsidRPr="00174422">
        <w:rPr>
          <w:rFonts w:ascii="Times New Roman" w:hAnsi="Times New Roman" w:cs="Times New Roman"/>
          <w:sz w:val="26"/>
          <w:szCs w:val="26"/>
        </w:rPr>
        <w:t xml:space="preserve">межрегиональных культурных связей; сохранение традиционных культур народов, проживающих в </w:t>
      </w:r>
      <w:r w:rsidR="00FD407B">
        <w:rPr>
          <w:rFonts w:ascii="Times New Roman" w:hAnsi="Times New Roman" w:cs="Times New Roman"/>
          <w:sz w:val="26"/>
          <w:szCs w:val="26"/>
        </w:rPr>
        <w:t>сельском поселении</w:t>
      </w:r>
      <w:r w:rsidRPr="00174422">
        <w:rPr>
          <w:rFonts w:ascii="Times New Roman" w:hAnsi="Times New Roman" w:cs="Times New Roman"/>
          <w:sz w:val="26"/>
          <w:szCs w:val="26"/>
        </w:rPr>
        <w:t>, и приобщение к ним населения;</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развитие новых форм культурно-досуговой деятельности и любительского творчества;</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сохранение и развитие системы художественного и профессионального образования, профессионального мастерства;</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обеспечение общедоступности и массового характера доступности дополнительного образования в сфере культуры и искусства, поддержка молодых дарований;</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внедрение новых информационных технологий;</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укрепление материально-технической базы учреждений культуры.</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Основные результаты культурной деятельности выражаются:</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в доступности и расширении предложений населению культурных благ и информации в сфере культуры;</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 в создании благоприятных условий для творческой деятельности, освоении новых форм и направлений культурного обмена.</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ab/>
        <w:t>Численность работников культуры составляет 15 человек.</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ab/>
        <w:t>На территории Клетского сельского поселения числит</w:t>
      </w:r>
      <w:r w:rsidR="00FD407B">
        <w:rPr>
          <w:rFonts w:ascii="Times New Roman" w:hAnsi="Times New Roman" w:cs="Times New Roman"/>
          <w:sz w:val="26"/>
          <w:szCs w:val="26"/>
        </w:rPr>
        <w:t>ся 4 библиотеки, имеющие</w:t>
      </w:r>
      <w:r w:rsidRPr="00174422">
        <w:rPr>
          <w:rFonts w:ascii="Times New Roman" w:hAnsi="Times New Roman" w:cs="Times New Roman"/>
          <w:sz w:val="26"/>
          <w:szCs w:val="26"/>
        </w:rPr>
        <w:t xml:space="preserve"> доступ в Интернет. Численность пользователей библиотек по состоянию на 01.</w:t>
      </w:r>
      <w:r w:rsidR="00FD407B">
        <w:rPr>
          <w:rFonts w:ascii="Times New Roman" w:hAnsi="Times New Roman" w:cs="Times New Roman"/>
          <w:sz w:val="26"/>
          <w:szCs w:val="26"/>
        </w:rPr>
        <w:t>12</w:t>
      </w:r>
      <w:r w:rsidRPr="00174422">
        <w:rPr>
          <w:rFonts w:ascii="Times New Roman" w:hAnsi="Times New Roman" w:cs="Times New Roman"/>
          <w:sz w:val="26"/>
          <w:szCs w:val="26"/>
        </w:rPr>
        <w:t>.201</w:t>
      </w:r>
      <w:r w:rsidR="00FD407B">
        <w:rPr>
          <w:rFonts w:ascii="Times New Roman" w:hAnsi="Times New Roman" w:cs="Times New Roman"/>
          <w:sz w:val="26"/>
          <w:szCs w:val="26"/>
        </w:rPr>
        <w:t>7</w:t>
      </w:r>
      <w:r w:rsidRPr="00174422">
        <w:rPr>
          <w:rFonts w:ascii="Times New Roman" w:hAnsi="Times New Roman" w:cs="Times New Roman"/>
          <w:sz w:val="26"/>
          <w:szCs w:val="26"/>
        </w:rPr>
        <w:t xml:space="preserve"> составляет </w:t>
      </w:r>
      <w:r w:rsidR="00FD407B">
        <w:rPr>
          <w:rFonts w:ascii="Times New Roman" w:hAnsi="Times New Roman" w:cs="Times New Roman"/>
          <w:sz w:val="26"/>
          <w:szCs w:val="26"/>
        </w:rPr>
        <w:t>900</w:t>
      </w:r>
      <w:r w:rsidRPr="00174422">
        <w:rPr>
          <w:rFonts w:ascii="Times New Roman" w:hAnsi="Times New Roman" w:cs="Times New Roman"/>
          <w:sz w:val="26"/>
          <w:szCs w:val="26"/>
        </w:rPr>
        <w:t xml:space="preserve"> человек. Библиотечный фонд общедоступных библиотек составляет 18,56 тыс.</w:t>
      </w:r>
      <w:r w:rsidR="00FD407B">
        <w:rPr>
          <w:rFonts w:ascii="Times New Roman" w:hAnsi="Times New Roman" w:cs="Times New Roman"/>
          <w:sz w:val="26"/>
          <w:szCs w:val="26"/>
        </w:rPr>
        <w:t xml:space="preserve"> </w:t>
      </w:r>
      <w:r w:rsidRPr="00174422">
        <w:rPr>
          <w:rFonts w:ascii="Times New Roman" w:hAnsi="Times New Roman" w:cs="Times New Roman"/>
          <w:sz w:val="26"/>
          <w:szCs w:val="26"/>
        </w:rPr>
        <w:t>экземпляров.</w:t>
      </w:r>
    </w:p>
    <w:p w:rsidR="00D5225A" w:rsidRPr="00174422" w:rsidRDefault="00D5225A" w:rsidP="00174422">
      <w:pPr>
        <w:pStyle w:val="a3"/>
        <w:jc w:val="both"/>
        <w:rPr>
          <w:rFonts w:ascii="Times New Roman" w:hAnsi="Times New Roman" w:cs="Times New Roman"/>
          <w:sz w:val="26"/>
          <w:szCs w:val="26"/>
        </w:rPr>
      </w:pPr>
      <w:r w:rsidRPr="00174422">
        <w:rPr>
          <w:rFonts w:ascii="Times New Roman" w:hAnsi="Times New Roman" w:cs="Times New Roman"/>
          <w:sz w:val="26"/>
          <w:szCs w:val="26"/>
        </w:rPr>
        <w:tab/>
        <w:t>Показатели, характеризующие сферу Культуры, представлены в таблице 7.</w:t>
      </w:r>
    </w:p>
    <w:p w:rsidR="00D5225A" w:rsidRPr="00FD407B" w:rsidRDefault="00D5225A" w:rsidP="00FD407B">
      <w:pPr>
        <w:pStyle w:val="a3"/>
        <w:jc w:val="both"/>
        <w:rPr>
          <w:rFonts w:ascii="Times New Roman" w:hAnsi="Times New Roman" w:cs="Times New Roman"/>
        </w:rPr>
      </w:pPr>
      <w:r w:rsidRPr="00FD407B">
        <w:rPr>
          <w:rFonts w:ascii="Times New Roman" w:hAnsi="Times New Roman" w:cs="Times New Roman"/>
        </w:rPr>
        <w:t>Таблица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885"/>
        <w:gridCol w:w="869"/>
        <w:gridCol w:w="1103"/>
        <w:gridCol w:w="992"/>
        <w:gridCol w:w="1087"/>
        <w:gridCol w:w="1310"/>
        <w:gridCol w:w="1320"/>
      </w:tblGrid>
      <w:tr w:rsidR="00D5225A" w:rsidTr="00FD407B">
        <w:trPr>
          <w:trHeight w:hRule="exact" w:val="931"/>
          <w:jc w:val="center"/>
        </w:trPr>
        <w:tc>
          <w:tcPr>
            <w:tcW w:w="67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w:t>
            </w: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п/п</w:t>
            </w:r>
          </w:p>
        </w:tc>
        <w:tc>
          <w:tcPr>
            <w:tcW w:w="2885"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Наименование показателей</w:t>
            </w:r>
          </w:p>
        </w:tc>
        <w:tc>
          <w:tcPr>
            <w:tcW w:w="869"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едини</w:t>
            </w:r>
          </w:p>
          <w:p w:rsidR="00D5225A" w:rsidRPr="00174422" w:rsidRDefault="00D5225A" w:rsidP="00174422">
            <w:pPr>
              <w:pStyle w:val="a3"/>
              <w:jc w:val="center"/>
              <w:rPr>
                <w:rFonts w:ascii="Times New Roman" w:hAnsi="Times New Roman" w:cs="Times New Roman"/>
                <w:sz w:val="20"/>
                <w:szCs w:val="20"/>
              </w:rPr>
            </w:pPr>
            <w:proofErr w:type="spellStart"/>
            <w:r w:rsidRPr="00174422">
              <w:rPr>
                <w:rStyle w:val="100"/>
                <w:rFonts w:ascii="Times New Roman" w:hAnsi="Times New Roman" w:cs="Times New Roman"/>
                <w:b/>
                <w:sz w:val="20"/>
                <w:szCs w:val="20"/>
              </w:rPr>
              <w:t>ца</w:t>
            </w:r>
            <w:proofErr w:type="spellEnd"/>
          </w:p>
          <w:p w:rsidR="00D5225A" w:rsidRPr="00174422" w:rsidRDefault="00D5225A" w:rsidP="00174422">
            <w:pPr>
              <w:pStyle w:val="a3"/>
              <w:jc w:val="center"/>
              <w:rPr>
                <w:rFonts w:ascii="Times New Roman" w:hAnsi="Times New Roman" w:cs="Times New Roman"/>
                <w:sz w:val="20"/>
                <w:szCs w:val="20"/>
              </w:rPr>
            </w:pPr>
            <w:proofErr w:type="spellStart"/>
            <w:r w:rsidRPr="00174422">
              <w:rPr>
                <w:rStyle w:val="100"/>
                <w:rFonts w:ascii="Times New Roman" w:hAnsi="Times New Roman" w:cs="Times New Roman"/>
                <w:b/>
                <w:sz w:val="20"/>
                <w:szCs w:val="20"/>
              </w:rPr>
              <w:t>измере</w:t>
            </w:r>
            <w:proofErr w:type="spellEnd"/>
          </w:p>
          <w:p w:rsidR="00D5225A" w:rsidRPr="00174422" w:rsidRDefault="00D5225A" w:rsidP="00174422">
            <w:pPr>
              <w:pStyle w:val="a3"/>
              <w:jc w:val="center"/>
              <w:rPr>
                <w:rFonts w:ascii="Times New Roman" w:hAnsi="Times New Roman" w:cs="Times New Roman"/>
                <w:sz w:val="20"/>
                <w:szCs w:val="20"/>
              </w:rPr>
            </w:pPr>
            <w:proofErr w:type="spellStart"/>
            <w:r w:rsidRPr="00174422">
              <w:rPr>
                <w:rStyle w:val="100"/>
                <w:rFonts w:ascii="Times New Roman" w:hAnsi="Times New Roman" w:cs="Times New Roman"/>
                <w:b/>
                <w:sz w:val="20"/>
                <w:szCs w:val="20"/>
              </w:rPr>
              <w:t>ния</w:t>
            </w:r>
            <w:proofErr w:type="spellEnd"/>
          </w:p>
        </w:tc>
        <w:tc>
          <w:tcPr>
            <w:tcW w:w="1103"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E76224" w:rsidP="00174422">
            <w:pPr>
              <w:pStyle w:val="a3"/>
              <w:jc w:val="center"/>
              <w:rPr>
                <w:rFonts w:ascii="Times New Roman" w:hAnsi="Times New Roman" w:cs="Times New Roman"/>
                <w:sz w:val="20"/>
                <w:szCs w:val="20"/>
              </w:rPr>
            </w:pPr>
            <w:r>
              <w:rPr>
                <w:rStyle w:val="100"/>
                <w:rFonts w:ascii="Times New Roman" w:hAnsi="Times New Roman" w:cs="Times New Roman"/>
                <w:b/>
                <w:sz w:val="20"/>
                <w:szCs w:val="20"/>
              </w:rPr>
              <w:t>2016</w:t>
            </w:r>
            <w:r w:rsidR="00D5225A" w:rsidRPr="00174422">
              <w:rPr>
                <w:rStyle w:val="100"/>
                <w:rFonts w:ascii="Times New Roman" w:hAnsi="Times New Roman" w:cs="Times New Roman"/>
                <w:b/>
                <w:sz w:val="20"/>
                <w:szCs w:val="20"/>
              </w:rPr>
              <w:t>г</w:t>
            </w: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отчет</w:t>
            </w:r>
          </w:p>
        </w:tc>
        <w:tc>
          <w:tcPr>
            <w:tcW w:w="99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E76224" w:rsidP="00174422">
            <w:pPr>
              <w:pStyle w:val="a3"/>
              <w:jc w:val="center"/>
              <w:rPr>
                <w:rFonts w:ascii="Times New Roman" w:hAnsi="Times New Roman" w:cs="Times New Roman"/>
                <w:sz w:val="20"/>
                <w:szCs w:val="20"/>
              </w:rPr>
            </w:pPr>
            <w:r>
              <w:rPr>
                <w:rStyle w:val="100"/>
                <w:rFonts w:ascii="Times New Roman" w:hAnsi="Times New Roman" w:cs="Times New Roman"/>
                <w:b/>
                <w:sz w:val="20"/>
                <w:szCs w:val="20"/>
              </w:rPr>
              <w:t>2017</w:t>
            </w:r>
            <w:r w:rsidR="00D5225A" w:rsidRPr="00174422">
              <w:rPr>
                <w:rStyle w:val="100"/>
                <w:rFonts w:ascii="Times New Roman" w:hAnsi="Times New Roman" w:cs="Times New Roman"/>
                <w:b/>
                <w:sz w:val="20"/>
                <w:szCs w:val="20"/>
              </w:rPr>
              <w:t>г</w:t>
            </w: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оценка</w:t>
            </w:r>
          </w:p>
        </w:tc>
        <w:tc>
          <w:tcPr>
            <w:tcW w:w="1087"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E76224" w:rsidP="00174422">
            <w:pPr>
              <w:pStyle w:val="a3"/>
              <w:jc w:val="center"/>
              <w:rPr>
                <w:rFonts w:ascii="Times New Roman" w:hAnsi="Times New Roman" w:cs="Times New Roman"/>
                <w:sz w:val="20"/>
                <w:szCs w:val="20"/>
              </w:rPr>
            </w:pPr>
            <w:r>
              <w:rPr>
                <w:rStyle w:val="100"/>
                <w:rFonts w:ascii="Times New Roman" w:hAnsi="Times New Roman" w:cs="Times New Roman"/>
                <w:b/>
                <w:sz w:val="20"/>
                <w:szCs w:val="20"/>
              </w:rPr>
              <w:t>2018</w:t>
            </w:r>
            <w:r w:rsidR="00D5225A" w:rsidRPr="00174422">
              <w:rPr>
                <w:rStyle w:val="100"/>
                <w:rFonts w:ascii="Times New Roman" w:hAnsi="Times New Roman" w:cs="Times New Roman"/>
                <w:b/>
                <w:sz w:val="20"/>
                <w:szCs w:val="20"/>
              </w:rPr>
              <w:t>г</w:t>
            </w: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прогноз</w:t>
            </w:r>
          </w:p>
        </w:tc>
        <w:tc>
          <w:tcPr>
            <w:tcW w:w="1310"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E76224" w:rsidP="00174422">
            <w:pPr>
              <w:pStyle w:val="a3"/>
              <w:jc w:val="center"/>
              <w:rPr>
                <w:rFonts w:ascii="Times New Roman" w:hAnsi="Times New Roman" w:cs="Times New Roman"/>
                <w:sz w:val="20"/>
                <w:szCs w:val="20"/>
              </w:rPr>
            </w:pPr>
            <w:r>
              <w:rPr>
                <w:rStyle w:val="100"/>
                <w:rFonts w:ascii="Times New Roman" w:hAnsi="Times New Roman" w:cs="Times New Roman"/>
                <w:b/>
                <w:sz w:val="20"/>
                <w:szCs w:val="20"/>
              </w:rPr>
              <w:t>2019</w:t>
            </w:r>
            <w:r w:rsidR="00D5225A" w:rsidRPr="00174422">
              <w:rPr>
                <w:rStyle w:val="100"/>
                <w:rFonts w:ascii="Times New Roman" w:hAnsi="Times New Roman" w:cs="Times New Roman"/>
                <w:b/>
                <w:sz w:val="20"/>
                <w:szCs w:val="20"/>
              </w:rPr>
              <w:t>г</w:t>
            </w: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прогноз</w:t>
            </w:r>
          </w:p>
        </w:tc>
        <w:tc>
          <w:tcPr>
            <w:tcW w:w="1320" w:type="dxa"/>
            <w:tcBorders>
              <w:top w:val="single" w:sz="4" w:space="0" w:color="auto"/>
              <w:left w:val="single" w:sz="4" w:space="0" w:color="auto"/>
              <w:bottom w:val="nil"/>
              <w:right w:val="single" w:sz="4" w:space="0" w:color="auto"/>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20</w:t>
            </w:r>
            <w:r w:rsidR="00E76224">
              <w:rPr>
                <w:rStyle w:val="100"/>
                <w:rFonts w:ascii="Times New Roman" w:hAnsi="Times New Roman" w:cs="Times New Roman"/>
                <w:b/>
                <w:sz w:val="20"/>
                <w:szCs w:val="20"/>
              </w:rPr>
              <w:t>20</w:t>
            </w:r>
            <w:r w:rsidRPr="00174422">
              <w:rPr>
                <w:rStyle w:val="100"/>
                <w:rFonts w:ascii="Times New Roman" w:hAnsi="Times New Roman" w:cs="Times New Roman"/>
                <w:b/>
                <w:sz w:val="20"/>
                <w:szCs w:val="20"/>
              </w:rPr>
              <w:t>г</w:t>
            </w: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прогноз</w:t>
            </w:r>
          </w:p>
        </w:tc>
      </w:tr>
      <w:tr w:rsidR="00D5225A" w:rsidTr="00FD407B">
        <w:trPr>
          <w:trHeight w:hRule="exact" w:val="602"/>
          <w:jc w:val="center"/>
        </w:trPr>
        <w:tc>
          <w:tcPr>
            <w:tcW w:w="67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1</w:t>
            </w:r>
          </w:p>
        </w:tc>
        <w:tc>
          <w:tcPr>
            <w:tcW w:w="2885"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Количество общедоступных библиотек</w:t>
            </w:r>
          </w:p>
        </w:tc>
        <w:tc>
          <w:tcPr>
            <w:tcW w:w="869"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r>
      <w:tr w:rsidR="00D5225A" w:rsidTr="00FD407B">
        <w:trPr>
          <w:trHeight w:hRule="exact" w:val="540"/>
          <w:jc w:val="center"/>
        </w:trPr>
        <w:tc>
          <w:tcPr>
            <w:tcW w:w="67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2</w:t>
            </w:r>
          </w:p>
        </w:tc>
        <w:tc>
          <w:tcPr>
            <w:tcW w:w="2885"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r w:rsidRPr="00174422">
              <w:rPr>
                <w:rStyle w:val="100"/>
                <w:rFonts w:ascii="Times New Roman" w:hAnsi="Times New Roman" w:cs="Times New Roman"/>
                <w:b/>
                <w:sz w:val="20"/>
                <w:szCs w:val="20"/>
              </w:rPr>
              <w:t>Численность работников общедоступных библиотек</w:t>
            </w:r>
          </w:p>
          <w:p w:rsidR="00D5225A" w:rsidRPr="00174422" w:rsidRDefault="00D5225A" w:rsidP="00174422">
            <w:pPr>
              <w:pStyle w:val="a3"/>
              <w:jc w:val="center"/>
              <w:rPr>
                <w:rFonts w:ascii="Times New Roman" w:hAnsi="Times New Roman" w:cs="Times New Roman"/>
                <w:sz w:val="20"/>
                <w:szCs w:val="20"/>
              </w:rPr>
            </w:pPr>
          </w:p>
        </w:tc>
        <w:tc>
          <w:tcPr>
            <w:tcW w:w="869"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b/>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r>
      <w:tr w:rsidR="00D5225A" w:rsidTr="00FD407B">
        <w:trPr>
          <w:trHeight w:hRule="exact" w:val="548"/>
          <w:jc w:val="center"/>
        </w:trPr>
        <w:tc>
          <w:tcPr>
            <w:tcW w:w="67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3</w:t>
            </w:r>
          </w:p>
        </w:tc>
        <w:tc>
          <w:tcPr>
            <w:tcW w:w="2885"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Библиотечный фонд</w:t>
            </w:r>
          </w:p>
        </w:tc>
        <w:tc>
          <w:tcPr>
            <w:tcW w:w="869"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proofErr w:type="spellStart"/>
            <w:r w:rsidRPr="00174422">
              <w:rPr>
                <w:rStyle w:val="100"/>
                <w:rFonts w:ascii="Times New Roman" w:hAnsi="Times New Roman" w:cs="Times New Roman"/>
                <w:b/>
                <w:sz w:val="20"/>
                <w:szCs w:val="20"/>
              </w:rPr>
              <w:t>тыс.эк</w:t>
            </w:r>
            <w:proofErr w:type="spellEnd"/>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3</w:t>
            </w:r>
          </w:p>
        </w:tc>
        <w:tc>
          <w:tcPr>
            <w:tcW w:w="1103"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18,6</w:t>
            </w:r>
          </w:p>
        </w:tc>
        <w:tc>
          <w:tcPr>
            <w:tcW w:w="99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19,0</w:t>
            </w:r>
          </w:p>
        </w:tc>
        <w:tc>
          <w:tcPr>
            <w:tcW w:w="1087"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19,5</w:t>
            </w:r>
          </w:p>
        </w:tc>
        <w:tc>
          <w:tcPr>
            <w:tcW w:w="1310"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20,0</w:t>
            </w:r>
          </w:p>
        </w:tc>
        <w:tc>
          <w:tcPr>
            <w:tcW w:w="1320" w:type="dxa"/>
            <w:tcBorders>
              <w:top w:val="single" w:sz="4" w:space="0" w:color="auto"/>
              <w:left w:val="single" w:sz="4" w:space="0" w:color="auto"/>
              <w:bottom w:val="nil"/>
              <w:right w:val="single" w:sz="4" w:space="0" w:color="auto"/>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20,5</w:t>
            </w:r>
          </w:p>
        </w:tc>
      </w:tr>
      <w:tr w:rsidR="00D5225A" w:rsidTr="00FD407B">
        <w:trPr>
          <w:trHeight w:hRule="exact" w:val="528"/>
          <w:jc w:val="center"/>
        </w:trPr>
        <w:tc>
          <w:tcPr>
            <w:tcW w:w="67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4</w:t>
            </w:r>
          </w:p>
        </w:tc>
        <w:tc>
          <w:tcPr>
            <w:tcW w:w="2885"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Численность пользователей библиотек</w:t>
            </w:r>
          </w:p>
        </w:tc>
        <w:tc>
          <w:tcPr>
            <w:tcW w:w="869"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755</w:t>
            </w:r>
          </w:p>
        </w:tc>
        <w:tc>
          <w:tcPr>
            <w:tcW w:w="99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755</w:t>
            </w:r>
          </w:p>
        </w:tc>
        <w:tc>
          <w:tcPr>
            <w:tcW w:w="1087"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755</w:t>
            </w:r>
          </w:p>
        </w:tc>
        <w:tc>
          <w:tcPr>
            <w:tcW w:w="1310"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810</w:t>
            </w:r>
          </w:p>
        </w:tc>
        <w:tc>
          <w:tcPr>
            <w:tcW w:w="1320" w:type="dxa"/>
            <w:tcBorders>
              <w:top w:val="single" w:sz="4" w:space="0" w:color="auto"/>
              <w:left w:val="single" w:sz="4" w:space="0" w:color="auto"/>
              <w:bottom w:val="nil"/>
              <w:right w:val="single" w:sz="4" w:space="0" w:color="auto"/>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810</w:t>
            </w:r>
          </w:p>
        </w:tc>
      </w:tr>
      <w:tr w:rsidR="00D5225A" w:rsidTr="00FD407B">
        <w:trPr>
          <w:trHeight w:hRule="exact" w:val="371"/>
          <w:jc w:val="center"/>
        </w:trPr>
        <w:tc>
          <w:tcPr>
            <w:tcW w:w="67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1</w:t>
            </w:r>
            <w:r w:rsidRPr="00174422">
              <w:rPr>
                <w:rStyle w:val="8pt"/>
                <w:rFonts w:ascii="Times New Roman" w:hAnsi="Times New Roman" w:cs="Times New Roman"/>
                <w:b/>
                <w:sz w:val="20"/>
                <w:szCs w:val="20"/>
              </w:rPr>
              <w:t xml:space="preserve"> </w:t>
            </w:r>
            <w:r w:rsidRPr="00174422">
              <w:rPr>
                <w:rStyle w:val="10pt"/>
                <w:rFonts w:ascii="Times New Roman" w:hAnsi="Times New Roman" w:cs="Times New Roman"/>
                <w:b/>
                <w:vertAlign w:val="superscript"/>
              </w:rPr>
              <w:t>5</w:t>
            </w:r>
          </w:p>
        </w:tc>
        <w:tc>
          <w:tcPr>
            <w:tcW w:w="2885"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Дома культуры, из них</w:t>
            </w:r>
          </w:p>
        </w:tc>
        <w:tc>
          <w:tcPr>
            <w:tcW w:w="869"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r>
      <w:tr w:rsidR="00D5225A" w:rsidTr="00FD407B">
        <w:trPr>
          <w:trHeight w:hRule="exact" w:val="353"/>
          <w:jc w:val="center"/>
        </w:trPr>
        <w:tc>
          <w:tcPr>
            <w:tcW w:w="67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5.1.</w:t>
            </w:r>
          </w:p>
        </w:tc>
        <w:tc>
          <w:tcPr>
            <w:tcW w:w="2885"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сельские</w:t>
            </w:r>
          </w:p>
        </w:tc>
        <w:tc>
          <w:tcPr>
            <w:tcW w:w="869"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99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087"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310"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c>
          <w:tcPr>
            <w:tcW w:w="1320" w:type="dxa"/>
            <w:tcBorders>
              <w:top w:val="single" w:sz="4" w:space="0" w:color="auto"/>
              <w:left w:val="single" w:sz="4" w:space="0" w:color="auto"/>
              <w:bottom w:val="nil"/>
              <w:right w:val="single" w:sz="4" w:space="0" w:color="auto"/>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4</w:t>
            </w:r>
          </w:p>
        </w:tc>
      </w:tr>
      <w:tr w:rsidR="00D5225A" w:rsidTr="00FD407B">
        <w:trPr>
          <w:trHeight w:hRule="exact" w:val="349"/>
          <w:jc w:val="center"/>
        </w:trPr>
        <w:tc>
          <w:tcPr>
            <w:tcW w:w="67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lastRenderedPageBreak/>
              <w:t>6</w:t>
            </w:r>
          </w:p>
        </w:tc>
        <w:tc>
          <w:tcPr>
            <w:tcW w:w="2885"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Количество мест</w:t>
            </w:r>
          </w:p>
        </w:tc>
        <w:tc>
          <w:tcPr>
            <w:tcW w:w="869"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ед.</w:t>
            </w:r>
          </w:p>
        </w:tc>
        <w:tc>
          <w:tcPr>
            <w:tcW w:w="1103"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350</w:t>
            </w:r>
          </w:p>
        </w:tc>
        <w:tc>
          <w:tcPr>
            <w:tcW w:w="992"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350</w:t>
            </w:r>
          </w:p>
        </w:tc>
        <w:tc>
          <w:tcPr>
            <w:tcW w:w="1087"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350</w:t>
            </w:r>
          </w:p>
        </w:tc>
        <w:tc>
          <w:tcPr>
            <w:tcW w:w="1310" w:type="dxa"/>
            <w:tcBorders>
              <w:top w:val="single" w:sz="4" w:space="0" w:color="auto"/>
              <w:left w:val="single" w:sz="4" w:space="0" w:color="auto"/>
              <w:bottom w:val="nil"/>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350</w:t>
            </w:r>
          </w:p>
        </w:tc>
        <w:tc>
          <w:tcPr>
            <w:tcW w:w="1320" w:type="dxa"/>
            <w:tcBorders>
              <w:top w:val="single" w:sz="4" w:space="0" w:color="auto"/>
              <w:left w:val="single" w:sz="4" w:space="0" w:color="auto"/>
              <w:bottom w:val="nil"/>
              <w:right w:val="single" w:sz="4" w:space="0" w:color="auto"/>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r w:rsidRPr="00174422">
              <w:rPr>
                <w:rStyle w:val="100"/>
                <w:rFonts w:ascii="Times New Roman" w:hAnsi="Times New Roman" w:cs="Times New Roman"/>
                <w:sz w:val="20"/>
                <w:szCs w:val="20"/>
              </w:rPr>
              <w:t>350</w:t>
            </w:r>
          </w:p>
          <w:p w:rsidR="00D5225A" w:rsidRPr="00174422" w:rsidRDefault="00D5225A" w:rsidP="00174422">
            <w:pPr>
              <w:pStyle w:val="a3"/>
              <w:jc w:val="center"/>
              <w:rPr>
                <w:rFonts w:ascii="Times New Roman" w:hAnsi="Times New Roman" w:cs="Times New Roman"/>
                <w:sz w:val="20"/>
                <w:szCs w:val="20"/>
              </w:rPr>
            </w:pPr>
          </w:p>
        </w:tc>
      </w:tr>
      <w:tr w:rsidR="00D5225A" w:rsidTr="00FD407B">
        <w:trPr>
          <w:trHeight w:hRule="exact" w:val="525"/>
          <w:jc w:val="center"/>
        </w:trPr>
        <w:tc>
          <w:tcPr>
            <w:tcW w:w="672" w:type="dxa"/>
            <w:tcBorders>
              <w:top w:val="single" w:sz="4" w:space="0" w:color="auto"/>
              <w:left w:val="single" w:sz="4" w:space="0" w:color="auto"/>
              <w:bottom w:val="single" w:sz="4" w:space="0" w:color="auto"/>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7</w:t>
            </w:r>
          </w:p>
        </w:tc>
        <w:tc>
          <w:tcPr>
            <w:tcW w:w="2885" w:type="dxa"/>
            <w:tcBorders>
              <w:top w:val="single" w:sz="4" w:space="0" w:color="auto"/>
              <w:left w:val="single" w:sz="4" w:space="0" w:color="auto"/>
              <w:bottom w:val="single" w:sz="4" w:space="0" w:color="auto"/>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Численность работников учреждений культуры</w:t>
            </w:r>
          </w:p>
        </w:tc>
        <w:tc>
          <w:tcPr>
            <w:tcW w:w="869" w:type="dxa"/>
            <w:tcBorders>
              <w:top w:val="single" w:sz="4" w:space="0" w:color="auto"/>
              <w:left w:val="single" w:sz="4" w:space="0" w:color="auto"/>
              <w:bottom w:val="single" w:sz="4" w:space="0" w:color="auto"/>
              <w:right w:val="nil"/>
            </w:tcBorders>
            <w:shd w:val="clear" w:color="auto" w:fill="FFFFFF"/>
          </w:tcPr>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b/>
                <w:sz w:val="20"/>
                <w:szCs w:val="20"/>
              </w:rPr>
              <w:t>чел.</w:t>
            </w:r>
          </w:p>
        </w:tc>
        <w:tc>
          <w:tcPr>
            <w:tcW w:w="1103" w:type="dxa"/>
            <w:tcBorders>
              <w:top w:val="single" w:sz="4" w:space="0" w:color="auto"/>
              <w:left w:val="single" w:sz="4" w:space="0" w:color="auto"/>
              <w:bottom w:val="single" w:sz="4" w:space="0" w:color="auto"/>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15</w:t>
            </w:r>
          </w:p>
        </w:tc>
        <w:tc>
          <w:tcPr>
            <w:tcW w:w="1087" w:type="dxa"/>
            <w:tcBorders>
              <w:top w:val="single" w:sz="4" w:space="0" w:color="auto"/>
              <w:left w:val="single" w:sz="4" w:space="0" w:color="auto"/>
              <w:bottom w:val="single" w:sz="4" w:space="0" w:color="auto"/>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15</w:t>
            </w:r>
          </w:p>
        </w:tc>
        <w:tc>
          <w:tcPr>
            <w:tcW w:w="1310" w:type="dxa"/>
            <w:tcBorders>
              <w:top w:val="single" w:sz="4" w:space="0" w:color="auto"/>
              <w:left w:val="single" w:sz="4" w:space="0" w:color="auto"/>
              <w:bottom w:val="single" w:sz="4" w:space="0" w:color="auto"/>
              <w:right w:val="nil"/>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15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5225A" w:rsidRPr="00174422" w:rsidRDefault="00D5225A" w:rsidP="00174422">
            <w:pPr>
              <w:pStyle w:val="a3"/>
              <w:jc w:val="center"/>
              <w:rPr>
                <w:rStyle w:val="100"/>
                <w:rFonts w:ascii="Times New Roman" w:hAnsi="Times New Roman" w:cs="Times New Roman"/>
                <w:sz w:val="20"/>
                <w:szCs w:val="20"/>
              </w:rPr>
            </w:pPr>
          </w:p>
          <w:p w:rsidR="00D5225A" w:rsidRPr="00174422" w:rsidRDefault="00D5225A" w:rsidP="00174422">
            <w:pPr>
              <w:pStyle w:val="a3"/>
              <w:jc w:val="center"/>
              <w:rPr>
                <w:rFonts w:ascii="Times New Roman" w:hAnsi="Times New Roman" w:cs="Times New Roman"/>
                <w:sz w:val="20"/>
                <w:szCs w:val="20"/>
              </w:rPr>
            </w:pPr>
            <w:r w:rsidRPr="00174422">
              <w:rPr>
                <w:rStyle w:val="100"/>
                <w:rFonts w:ascii="Times New Roman" w:hAnsi="Times New Roman" w:cs="Times New Roman"/>
                <w:sz w:val="20"/>
                <w:szCs w:val="20"/>
              </w:rPr>
              <w:t>15</w:t>
            </w:r>
          </w:p>
        </w:tc>
      </w:tr>
    </w:tbl>
    <w:p w:rsidR="00D5225A" w:rsidRDefault="00D5225A" w:rsidP="00D5225A">
      <w:pPr>
        <w:rPr>
          <w:rFonts w:ascii="Courier New" w:hAnsi="Courier New" w:cs="Courier New"/>
          <w:color w:val="000000"/>
          <w:sz w:val="2"/>
          <w:szCs w:val="2"/>
        </w:rPr>
      </w:pPr>
    </w:p>
    <w:p w:rsidR="00D5225A" w:rsidRDefault="00D5225A" w:rsidP="00D5225A">
      <w:pPr>
        <w:pStyle w:val="13"/>
        <w:keepNext/>
        <w:keepLines/>
        <w:shd w:val="clear" w:color="auto" w:fill="auto"/>
        <w:spacing w:before="289" w:after="193" w:line="260" w:lineRule="exact"/>
        <w:ind w:right="180"/>
      </w:pPr>
    </w:p>
    <w:p w:rsidR="00D5225A" w:rsidRPr="00FD407B" w:rsidRDefault="00D5225A" w:rsidP="00FD407B">
      <w:pPr>
        <w:pStyle w:val="a3"/>
        <w:jc w:val="center"/>
        <w:rPr>
          <w:rFonts w:ascii="Times New Roman" w:hAnsi="Times New Roman" w:cs="Times New Roman"/>
          <w:b/>
          <w:sz w:val="28"/>
          <w:szCs w:val="28"/>
        </w:rPr>
      </w:pPr>
      <w:r w:rsidRPr="00FD407B">
        <w:rPr>
          <w:rFonts w:ascii="Times New Roman" w:hAnsi="Times New Roman" w:cs="Times New Roman"/>
          <w:b/>
          <w:sz w:val="28"/>
          <w:szCs w:val="28"/>
        </w:rPr>
        <w:t>5.3 Образование</w:t>
      </w:r>
    </w:p>
    <w:p w:rsidR="00D5225A" w:rsidRPr="00FD407B" w:rsidRDefault="00D5225A" w:rsidP="00FD407B">
      <w:pPr>
        <w:pStyle w:val="a3"/>
        <w:jc w:val="both"/>
        <w:rPr>
          <w:rFonts w:ascii="Times New Roman" w:hAnsi="Times New Roman" w:cs="Times New Roman"/>
          <w:sz w:val="28"/>
          <w:szCs w:val="28"/>
        </w:rPr>
      </w:pPr>
      <w:r>
        <w:tab/>
      </w:r>
      <w:r w:rsidRPr="00FD407B">
        <w:rPr>
          <w:rFonts w:ascii="Times New Roman" w:hAnsi="Times New Roman" w:cs="Times New Roman"/>
          <w:sz w:val="28"/>
          <w:szCs w:val="28"/>
        </w:rPr>
        <w:t>Дошкольные образовательные учреждения Клетского сель</w:t>
      </w:r>
      <w:r w:rsidR="00FD407B">
        <w:rPr>
          <w:rFonts w:ascii="Times New Roman" w:hAnsi="Times New Roman" w:cs="Times New Roman"/>
          <w:sz w:val="28"/>
          <w:szCs w:val="28"/>
        </w:rPr>
        <w:t>ского поселения на 01.12.2017</w:t>
      </w:r>
      <w:r w:rsidRPr="00FD407B">
        <w:rPr>
          <w:rFonts w:ascii="Times New Roman" w:hAnsi="Times New Roman" w:cs="Times New Roman"/>
          <w:sz w:val="28"/>
          <w:szCs w:val="28"/>
        </w:rPr>
        <w:t xml:space="preserve"> представляет один детский сад в х.</w:t>
      </w:r>
      <w:r w:rsidR="00FD407B">
        <w:rPr>
          <w:rFonts w:ascii="Times New Roman" w:hAnsi="Times New Roman" w:cs="Times New Roman"/>
          <w:sz w:val="28"/>
          <w:szCs w:val="28"/>
        </w:rPr>
        <w:t xml:space="preserve"> </w:t>
      </w:r>
      <w:r w:rsidRPr="00FD407B">
        <w:rPr>
          <w:rFonts w:ascii="Times New Roman" w:hAnsi="Times New Roman" w:cs="Times New Roman"/>
          <w:sz w:val="28"/>
          <w:szCs w:val="28"/>
        </w:rPr>
        <w:t>Клетский.</w:t>
      </w:r>
    </w:p>
    <w:p w:rsidR="00D5225A" w:rsidRPr="00FD407B" w:rsidRDefault="00D5225A" w:rsidP="00FD407B">
      <w:pPr>
        <w:pStyle w:val="a3"/>
        <w:jc w:val="both"/>
        <w:rPr>
          <w:rFonts w:ascii="Times New Roman" w:hAnsi="Times New Roman" w:cs="Times New Roman"/>
          <w:sz w:val="28"/>
          <w:szCs w:val="28"/>
        </w:rPr>
      </w:pPr>
      <w:r w:rsidRPr="00FD407B">
        <w:rPr>
          <w:rFonts w:ascii="Times New Roman" w:hAnsi="Times New Roman" w:cs="Times New Roman"/>
          <w:sz w:val="28"/>
          <w:szCs w:val="28"/>
        </w:rPr>
        <w:tab/>
        <w:t xml:space="preserve">В поселении по состоянию на </w:t>
      </w:r>
      <w:r w:rsidR="00FD407B">
        <w:rPr>
          <w:rFonts w:ascii="Times New Roman" w:hAnsi="Times New Roman" w:cs="Times New Roman"/>
          <w:sz w:val="28"/>
          <w:szCs w:val="28"/>
        </w:rPr>
        <w:t>0</w:t>
      </w:r>
      <w:r w:rsidRPr="00FD407B">
        <w:rPr>
          <w:rFonts w:ascii="Times New Roman" w:hAnsi="Times New Roman" w:cs="Times New Roman"/>
          <w:sz w:val="28"/>
          <w:szCs w:val="28"/>
        </w:rPr>
        <w:t>1</w:t>
      </w:r>
      <w:r w:rsidR="00FD407B">
        <w:rPr>
          <w:rFonts w:ascii="Times New Roman" w:hAnsi="Times New Roman" w:cs="Times New Roman"/>
          <w:sz w:val="28"/>
          <w:szCs w:val="28"/>
        </w:rPr>
        <w:t>.12.</w:t>
      </w:r>
      <w:r w:rsidRPr="00FD407B">
        <w:rPr>
          <w:rFonts w:ascii="Times New Roman" w:hAnsi="Times New Roman" w:cs="Times New Roman"/>
          <w:sz w:val="28"/>
          <w:szCs w:val="28"/>
        </w:rPr>
        <w:t xml:space="preserve"> 201</w:t>
      </w:r>
      <w:r w:rsidR="00FD407B">
        <w:rPr>
          <w:rFonts w:ascii="Times New Roman" w:hAnsi="Times New Roman" w:cs="Times New Roman"/>
          <w:sz w:val="28"/>
          <w:szCs w:val="28"/>
        </w:rPr>
        <w:t>7</w:t>
      </w:r>
      <w:r w:rsidRPr="00FD407B">
        <w:rPr>
          <w:rFonts w:ascii="Times New Roman" w:hAnsi="Times New Roman" w:cs="Times New Roman"/>
          <w:sz w:val="28"/>
          <w:szCs w:val="28"/>
        </w:rPr>
        <w:t xml:space="preserve"> функционируют три общеобразовательных школы, где обучаются 3</w:t>
      </w:r>
      <w:r w:rsidR="00FD407B">
        <w:rPr>
          <w:rFonts w:ascii="Times New Roman" w:hAnsi="Times New Roman" w:cs="Times New Roman"/>
          <w:sz w:val="28"/>
          <w:szCs w:val="28"/>
        </w:rPr>
        <w:t>68</w:t>
      </w:r>
      <w:r w:rsidRPr="00FD407B">
        <w:rPr>
          <w:rFonts w:ascii="Times New Roman" w:hAnsi="Times New Roman" w:cs="Times New Roman"/>
          <w:sz w:val="28"/>
          <w:szCs w:val="28"/>
        </w:rPr>
        <w:t xml:space="preserve"> учащихся.</w:t>
      </w:r>
    </w:p>
    <w:p w:rsidR="00D5225A" w:rsidRPr="00FD407B" w:rsidRDefault="00D5225A" w:rsidP="00FD407B">
      <w:pPr>
        <w:pStyle w:val="a3"/>
        <w:jc w:val="both"/>
        <w:rPr>
          <w:rFonts w:ascii="Times New Roman" w:hAnsi="Times New Roman" w:cs="Times New Roman"/>
          <w:sz w:val="28"/>
          <w:szCs w:val="28"/>
        </w:rPr>
      </w:pPr>
      <w:r w:rsidRPr="00FD407B">
        <w:rPr>
          <w:rFonts w:ascii="Times New Roman" w:hAnsi="Times New Roman" w:cs="Times New Roman"/>
          <w:sz w:val="28"/>
          <w:szCs w:val="28"/>
        </w:rPr>
        <w:tab/>
        <w:t>Показатели, характеризующие общеобразовательные учреждения представлены в таблице 8.</w:t>
      </w:r>
    </w:p>
    <w:p w:rsidR="00D5225A" w:rsidRPr="00736DEC" w:rsidRDefault="00D5225A" w:rsidP="00D5225A">
      <w:pPr>
        <w:pStyle w:val="a6"/>
        <w:shd w:val="clear" w:color="auto" w:fill="auto"/>
        <w:spacing w:line="270" w:lineRule="exact"/>
      </w:pPr>
      <w:r>
        <w:t>Таблица 8</w:t>
      </w:r>
    </w:p>
    <w:tbl>
      <w:tblPr>
        <w:tblStyle w:val="a7"/>
        <w:tblW w:w="9468" w:type="dxa"/>
        <w:tblLayout w:type="fixed"/>
        <w:tblLook w:val="01E0" w:firstRow="1" w:lastRow="1" w:firstColumn="1" w:lastColumn="1" w:noHBand="0" w:noVBand="0"/>
      </w:tblPr>
      <w:tblGrid>
        <w:gridCol w:w="637"/>
        <w:gridCol w:w="8"/>
        <w:gridCol w:w="2582"/>
        <w:gridCol w:w="1198"/>
        <w:gridCol w:w="928"/>
        <w:gridCol w:w="872"/>
        <w:gridCol w:w="1080"/>
        <w:gridCol w:w="1080"/>
        <w:gridCol w:w="1083"/>
      </w:tblGrid>
      <w:tr w:rsidR="00D5225A" w:rsidTr="00FD407B">
        <w:tc>
          <w:tcPr>
            <w:tcW w:w="637" w:type="dxa"/>
          </w:tcPr>
          <w:p w:rsidR="00D5225A" w:rsidRPr="00FD407B" w:rsidRDefault="00D5225A" w:rsidP="00FD407B">
            <w:pPr>
              <w:pStyle w:val="a3"/>
              <w:jc w:val="center"/>
              <w:rPr>
                <w:b/>
              </w:rPr>
            </w:pPr>
          </w:p>
          <w:p w:rsidR="00D5225A" w:rsidRPr="00FD407B" w:rsidRDefault="00D5225A" w:rsidP="00FD407B">
            <w:pPr>
              <w:pStyle w:val="a3"/>
              <w:jc w:val="center"/>
              <w:rPr>
                <w:b/>
              </w:rPr>
            </w:pPr>
            <w:r w:rsidRPr="00FD407B">
              <w:rPr>
                <w:b/>
              </w:rPr>
              <w:t>№ п/п</w:t>
            </w:r>
          </w:p>
          <w:p w:rsidR="00D5225A" w:rsidRPr="00FD407B" w:rsidRDefault="00D5225A" w:rsidP="00FD407B">
            <w:pPr>
              <w:pStyle w:val="a3"/>
              <w:jc w:val="center"/>
              <w:rPr>
                <w:b/>
              </w:rPr>
            </w:pPr>
          </w:p>
        </w:tc>
        <w:tc>
          <w:tcPr>
            <w:tcW w:w="2590" w:type="dxa"/>
            <w:gridSpan w:val="2"/>
          </w:tcPr>
          <w:p w:rsidR="00D5225A" w:rsidRPr="00FD407B" w:rsidRDefault="00D5225A" w:rsidP="00FD407B">
            <w:pPr>
              <w:pStyle w:val="a3"/>
              <w:jc w:val="center"/>
              <w:rPr>
                <w:b/>
              </w:rPr>
            </w:pPr>
          </w:p>
          <w:p w:rsidR="00D5225A" w:rsidRPr="00FD407B" w:rsidRDefault="00D5225A" w:rsidP="00FD407B">
            <w:pPr>
              <w:pStyle w:val="a3"/>
              <w:jc w:val="center"/>
              <w:rPr>
                <w:b/>
              </w:rPr>
            </w:pPr>
            <w:r w:rsidRPr="00FD407B">
              <w:rPr>
                <w:b/>
              </w:rPr>
              <w:t>Наименование</w:t>
            </w:r>
          </w:p>
          <w:p w:rsidR="00D5225A" w:rsidRPr="00FD407B" w:rsidRDefault="00D5225A" w:rsidP="00FD407B">
            <w:pPr>
              <w:pStyle w:val="a3"/>
              <w:jc w:val="center"/>
              <w:rPr>
                <w:b/>
              </w:rPr>
            </w:pPr>
            <w:r w:rsidRPr="00FD407B">
              <w:rPr>
                <w:b/>
              </w:rPr>
              <w:t>показателей</w:t>
            </w:r>
          </w:p>
        </w:tc>
        <w:tc>
          <w:tcPr>
            <w:tcW w:w="1198" w:type="dxa"/>
          </w:tcPr>
          <w:p w:rsidR="00D5225A" w:rsidRPr="00FD407B" w:rsidRDefault="00D5225A" w:rsidP="00FD407B">
            <w:pPr>
              <w:pStyle w:val="a3"/>
              <w:jc w:val="center"/>
              <w:rPr>
                <w:b/>
              </w:rPr>
            </w:pPr>
          </w:p>
          <w:p w:rsidR="00D5225A" w:rsidRPr="00FD407B" w:rsidRDefault="00D5225A" w:rsidP="00FD407B">
            <w:pPr>
              <w:pStyle w:val="a3"/>
              <w:jc w:val="center"/>
              <w:rPr>
                <w:b/>
              </w:rPr>
            </w:pPr>
            <w:r w:rsidRPr="00FD407B">
              <w:rPr>
                <w:b/>
              </w:rPr>
              <w:t>един.</w:t>
            </w:r>
          </w:p>
          <w:p w:rsidR="00D5225A" w:rsidRPr="00FD407B" w:rsidRDefault="00D5225A" w:rsidP="00FD407B">
            <w:pPr>
              <w:pStyle w:val="a3"/>
              <w:jc w:val="center"/>
              <w:rPr>
                <w:b/>
              </w:rPr>
            </w:pPr>
            <w:r w:rsidRPr="00FD407B">
              <w:rPr>
                <w:b/>
              </w:rPr>
              <w:t>измерен.</w:t>
            </w:r>
          </w:p>
        </w:tc>
        <w:tc>
          <w:tcPr>
            <w:tcW w:w="928" w:type="dxa"/>
          </w:tcPr>
          <w:p w:rsidR="00D5225A" w:rsidRPr="00FD407B" w:rsidRDefault="00D5225A" w:rsidP="00FD407B">
            <w:pPr>
              <w:pStyle w:val="a3"/>
              <w:jc w:val="center"/>
              <w:rPr>
                <w:b/>
              </w:rPr>
            </w:pPr>
          </w:p>
          <w:p w:rsidR="00FD407B" w:rsidRPr="00FD407B" w:rsidRDefault="00FD407B" w:rsidP="00FD407B">
            <w:pPr>
              <w:pStyle w:val="a3"/>
              <w:jc w:val="center"/>
              <w:rPr>
                <w:b/>
              </w:rPr>
            </w:pPr>
            <w:r w:rsidRPr="00FD407B">
              <w:rPr>
                <w:b/>
              </w:rPr>
              <w:t>2016</w:t>
            </w:r>
          </w:p>
          <w:p w:rsidR="00D5225A" w:rsidRPr="00FD407B" w:rsidRDefault="00D5225A" w:rsidP="00FD407B">
            <w:pPr>
              <w:pStyle w:val="a3"/>
              <w:jc w:val="center"/>
              <w:rPr>
                <w:b/>
              </w:rPr>
            </w:pPr>
            <w:r w:rsidRPr="00FD407B">
              <w:rPr>
                <w:b/>
              </w:rPr>
              <w:t>отчет</w:t>
            </w:r>
          </w:p>
        </w:tc>
        <w:tc>
          <w:tcPr>
            <w:tcW w:w="872" w:type="dxa"/>
          </w:tcPr>
          <w:p w:rsidR="00D5225A" w:rsidRPr="00FD407B" w:rsidRDefault="00D5225A" w:rsidP="00FD407B">
            <w:pPr>
              <w:pStyle w:val="a3"/>
              <w:jc w:val="center"/>
              <w:rPr>
                <w:b/>
              </w:rPr>
            </w:pPr>
          </w:p>
          <w:p w:rsidR="00FD407B" w:rsidRPr="00FD407B" w:rsidRDefault="00FD407B" w:rsidP="00FD407B">
            <w:pPr>
              <w:pStyle w:val="a3"/>
              <w:jc w:val="center"/>
              <w:rPr>
                <w:b/>
              </w:rPr>
            </w:pPr>
            <w:r w:rsidRPr="00FD407B">
              <w:rPr>
                <w:b/>
              </w:rPr>
              <w:t>2017</w:t>
            </w:r>
          </w:p>
          <w:p w:rsidR="00D5225A" w:rsidRPr="00FD407B" w:rsidRDefault="00D5225A" w:rsidP="00FD407B">
            <w:pPr>
              <w:pStyle w:val="a3"/>
              <w:jc w:val="center"/>
              <w:rPr>
                <w:b/>
              </w:rPr>
            </w:pPr>
            <w:r w:rsidRPr="00FD407B">
              <w:rPr>
                <w:b/>
              </w:rPr>
              <w:t>оценка</w:t>
            </w:r>
          </w:p>
        </w:tc>
        <w:tc>
          <w:tcPr>
            <w:tcW w:w="1080" w:type="dxa"/>
          </w:tcPr>
          <w:p w:rsidR="00D5225A" w:rsidRPr="00FD407B" w:rsidRDefault="00D5225A" w:rsidP="00FD407B">
            <w:pPr>
              <w:pStyle w:val="a3"/>
              <w:jc w:val="center"/>
              <w:rPr>
                <w:b/>
              </w:rPr>
            </w:pPr>
          </w:p>
          <w:p w:rsidR="00FD407B" w:rsidRPr="00FD407B" w:rsidRDefault="00FD407B" w:rsidP="00FD407B">
            <w:pPr>
              <w:pStyle w:val="a3"/>
              <w:jc w:val="center"/>
              <w:rPr>
                <w:b/>
              </w:rPr>
            </w:pPr>
            <w:r w:rsidRPr="00FD407B">
              <w:rPr>
                <w:b/>
              </w:rPr>
              <w:t>2018</w:t>
            </w:r>
          </w:p>
          <w:p w:rsidR="00D5225A" w:rsidRPr="00FD407B" w:rsidRDefault="00D5225A" w:rsidP="00FD407B">
            <w:pPr>
              <w:pStyle w:val="a3"/>
              <w:jc w:val="center"/>
              <w:rPr>
                <w:b/>
              </w:rPr>
            </w:pPr>
            <w:r w:rsidRPr="00FD407B">
              <w:rPr>
                <w:b/>
              </w:rPr>
              <w:t>прогноз</w:t>
            </w:r>
          </w:p>
        </w:tc>
        <w:tc>
          <w:tcPr>
            <w:tcW w:w="1080" w:type="dxa"/>
          </w:tcPr>
          <w:p w:rsidR="00D5225A" w:rsidRPr="00FD407B" w:rsidRDefault="00D5225A" w:rsidP="00FD407B">
            <w:pPr>
              <w:pStyle w:val="a3"/>
              <w:jc w:val="center"/>
              <w:rPr>
                <w:b/>
              </w:rPr>
            </w:pPr>
          </w:p>
          <w:p w:rsidR="00FD407B" w:rsidRPr="00FD407B" w:rsidRDefault="00FD407B" w:rsidP="00FD407B">
            <w:pPr>
              <w:pStyle w:val="a3"/>
              <w:jc w:val="center"/>
              <w:rPr>
                <w:b/>
              </w:rPr>
            </w:pPr>
            <w:r w:rsidRPr="00FD407B">
              <w:rPr>
                <w:b/>
              </w:rPr>
              <w:t>2019</w:t>
            </w:r>
          </w:p>
          <w:p w:rsidR="00D5225A" w:rsidRPr="00FD407B" w:rsidRDefault="00D5225A" w:rsidP="00FD407B">
            <w:pPr>
              <w:pStyle w:val="a3"/>
              <w:jc w:val="center"/>
              <w:rPr>
                <w:b/>
              </w:rPr>
            </w:pPr>
            <w:r w:rsidRPr="00FD407B">
              <w:rPr>
                <w:b/>
              </w:rPr>
              <w:t>прогноз</w:t>
            </w:r>
          </w:p>
        </w:tc>
        <w:tc>
          <w:tcPr>
            <w:tcW w:w="1083" w:type="dxa"/>
          </w:tcPr>
          <w:p w:rsidR="00D5225A" w:rsidRPr="00FD407B" w:rsidRDefault="00D5225A" w:rsidP="00FD407B">
            <w:pPr>
              <w:pStyle w:val="a3"/>
              <w:jc w:val="center"/>
              <w:rPr>
                <w:b/>
              </w:rPr>
            </w:pPr>
          </w:p>
          <w:p w:rsidR="00FD407B" w:rsidRDefault="00FD407B" w:rsidP="00FD407B">
            <w:pPr>
              <w:pStyle w:val="a3"/>
              <w:jc w:val="center"/>
              <w:rPr>
                <w:b/>
              </w:rPr>
            </w:pPr>
            <w:r>
              <w:rPr>
                <w:b/>
              </w:rPr>
              <w:t>2020</w:t>
            </w:r>
          </w:p>
          <w:p w:rsidR="00D5225A" w:rsidRPr="00FD407B" w:rsidRDefault="00D5225A" w:rsidP="00FD407B">
            <w:pPr>
              <w:pStyle w:val="a3"/>
              <w:jc w:val="center"/>
              <w:rPr>
                <w:b/>
              </w:rPr>
            </w:pPr>
            <w:r w:rsidRPr="00FD407B">
              <w:rPr>
                <w:b/>
              </w:rPr>
              <w:t>прогноз</w:t>
            </w:r>
          </w:p>
          <w:p w:rsidR="00D5225A" w:rsidRPr="00FD407B" w:rsidRDefault="00D5225A" w:rsidP="00FD407B">
            <w:pPr>
              <w:pStyle w:val="a3"/>
              <w:jc w:val="center"/>
              <w:rPr>
                <w:b/>
              </w:rPr>
            </w:pPr>
          </w:p>
        </w:tc>
      </w:tr>
      <w:tr w:rsidR="00D5225A" w:rsidTr="00FD407B">
        <w:trPr>
          <w:trHeight w:val="720"/>
        </w:trPr>
        <w:tc>
          <w:tcPr>
            <w:tcW w:w="637" w:type="dxa"/>
            <w:vMerge w:val="restart"/>
          </w:tcPr>
          <w:p w:rsidR="00D5225A" w:rsidRPr="00FD407B" w:rsidRDefault="00D5225A" w:rsidP="00FD407B">
            <w:pPr>
              <w:pStyle w:val="11"/>
              <w:shd w:val="clear" w:color="auto" w:fill="auto"/>
              <w:spacing w:before="0" w:line="240" w:lineRule="auto"/>
              <w:ind w:firstLine="0"/>
              <w:jc w:val="center"/>
              <w:rPr>
                <w:b/>
                <w:sz w:val="22"/>
                <w:szCs w:val="22"/>
              </w:rPr>
            </w:pPr>
          </w:p>
          <w:p w:rsidR="00D5225A" w:rsidRPr="00FD407B" w:rsidRDefault="00D5225A" w:rsidP="00FD407B">
            <w:pPr>
              <w:pStyle w:val="11"/>
              <w:shd w:val="clear" w:color="auto" w:fill="auto"/>
              <w:spacing w:before="0" w:line="240" w:lineRule="auto"/>
              <w:ind w:firstLine="0"/>
              <w:jc w:val="center"/>
              <w:rPr>
                <w:b/>
                <w:sz w:val="22"/>
                <w:szCs w:val="22"/>
              </w:rPr>
            </w:pPr>
            <w:r w:rsidRPr="00FD407B">
              <w:rPr>
                <w:b/>
                <w:sz w:val="22"/>
                <w:szCs w:val="22"/>
              </w:rPr>
              <w:t>1.</w:t>
            </w:r>
          </w:p>
          <w:p w:rsidR="00D5225A" w:rsidRPr="00FD407B" w:rsidRDefault="00D5225A" w:rsidP="00FD407B">
            <w:pPr>
              <w:pStyle w:val="11"/>
              <w:shd w:val="clear" w:color="auto" w:fill="auto"/>
              <w:spacing w:before="0" w:line="240" w:lineRule="auto"/>
              <w:ind w:firstLine="0"/>
              <w:jc w:val="center"/>
              <w:rPr>
                <w:b/>
                <w:sz w:val="22"/>
                <w:szCs w:val="22"/>
              </w:rPr>
            </w:pPr>
          </w:p>
        </w:tc>
        <w:tc>
          <w:tcPr>
            <w:tcW w:w="2590" w:type="dxa"/>
            <w:gridSpan w:val="2"/>
            <w:vMerge w:val="restart"/>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Дошкольные</w:t>
            </w: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образовательные учреждения</w:t>
            </w:r>
          </w:p>
          <w:p w:rsidR="00D5225A" w:rsidRPr="00FD407B" w:rsidRDefault="00D5225A" w:rsidP="00FD407B">
            <w:pPr>
              <w:pStyle w:val="11"/>
              <w:shd w:val="clear" w:color="auto" w:fill="auto"/>
              <w:spacing w:before="0" w:line="240" w:lineRule="auto"/>
              <w:ind w:firstLine="0"/>
              <w:jc w:val="center"/>
              <w:rPr>
                <w:sz w:val="22"/>
                <w:szCs w:val="22"/>
              </w:rPr>
            </w:pPr>
          </w:p>
        </w:tc>
        <w:tc>
          <w:tcPr>
            <w:tcW w:w="119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c>
          <w:tcPr>
            <w:tcW w:w="872"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c>
          <w:tcPr>
            <w:tcW w:w="1083"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r>
      <w:tr w:rsidR="00D5225A" w:rsidTr="00FD407B">
        <w:trPr>
          <w:trHeight w:val="645"/>
        </w:trPr>
        <w:tc>
          <w:tcPr>
            <w:tcW w:w="637" w:type="dxa"/>
            <w:vMerge/>
          </w:tcPr>
          <w:p w:rsidR="00D5225A" w:rsidRPr="00FD407B" w:rsidRDefault="00D5225A" w:rsidP="00FD407B">
            <w:pPr>
              <w:pStyle w:val="11"/>
              <w:shd w:val="clear" w:color="auto" w:fill="auto"/>
              <w:spacing w:before="0" w:line="240" w:lineRule="auto"/>
              <w:ind w:firstLine="0"/>
              <w:jc w:val="center"/>
              <w:rPr>
                <w:b/>
                <w:sz w:val="22"/>
                <w:szCs w:val="22"/>
              </w:rPr>
            </w:pPr>
          </w:p>
        </w:tc>
        <w:tc>
          <w:tcPr>
            <w:tcW w:w="2590" w:type="dxa"/>
            <w:gridSpan w:val="2"/>
            <w:vMerge/>
          </w:tcPr>
          <w:p w:rsidR="00D5225A" w:rsidRPr="00FD407B" w:rsidRDefault="00D5225A" w:rsidP="00FD407B">
            <w:pPr>
              <w:pStyle w:val="11"/>
              <w:shd w:val="clear" w:color="auto" w:fill="auto"/>
              <w:spacing w:before="0" w:line="240" w:lineRule="auto"/>
              <w:ind w:firstLine="0"/>
              <w:jc w:val="center"/>
              <w:rPr>
                <w:sz w:val="22"/>
                <w:szCs w:val="22"/>
              </w:rPr>
            </w:pPr>
          </w:p>
        </w:tc>
        <w:tc>
          <w:tcPr>
            <w:tcW w:w="1198"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число мест</w:t>
            </w:r>
          </w:p>
        </w:tc>
        <w:tc>
          <w:tcPr>
            <w:tcW w:w="92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98</w:t>
            </w:r>
          </w:p>
        </w:tc>
        <w:tc>
          <w:tcPr>
            <w:tcW w:w="872"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98</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100</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105</w:t>
            </w:r>
          </w:p>
        </w:tc>
        <w:tc>
          <w:tcPr>
            <w:tcW w:w="1083"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r w:rsidR="00FD407B">
              <w:rPr>
                <w:sz w:val="22"/>
                <w:szCs w:val="22"/>
              </w:rPr>
              <w:t>1</w:t>
            </w:r>
            <w:r w:rsidRPr="00FD407B">
              <w:rPr>
                <w:sz w:val="22"/>
                <w:szCs w:val="22"/>
              </w:rPr>
              <w:t>5</w:t>
            </w:r>
          </w:p>
        </w:tc>
      </w:tr>
      <w:tr w:rsidR="00D5225A" w:rsidTr="00FD407B">
        <w:tc>
          <w:tcPr>
            <w:tcW w:w="637" w:type="dxa"/>
          </w:tcPr>
          <w:p w:rsidR="00D5225A" w:rsidRPr="00FD407B" w:rsidRDefault="00D5225A" w:rsidP="00FD407B">
            <w:pPr>
              <w:pStyle w:val="11"/>
              <w:shd w:val="clear" w:color="auto" w:fill="auto"/>
              <w:spacing w:before="0" w:line="240" w:lineRule="auto"/>
              <w:ind w:firstLine="0"/>
              <w:jc w:val="center"/>
              <w:rPr>
                <w:b/>
                <w:sz w:val="22"/>
                <w:szCs w:val="22"/>
              </w:rPr>
            </w:pPr>
            <w:r w:rsidRPr="00FD407B">
              <w:rPr>
                <w:b/>
                <w:sz w:val="22"/>
                <w:szCs w:val="22"/>
              </w:rPr>
              <w:t>1.1.</w:t>
            </w:r>
          </w:p>
        </w:tc>
        <w:tc>
          <w:tcPr>
            <w:tcW w:w="2590" w:type="dxa"/>
            <w:gridSpan w:val="2"/>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 xml:space="preserve">в </w:t>
            </w:r>
            <w:proofErr w:type="spellStart"/>
            <w:r w:rsidRPr="00FD407B">
              <w:rPr>
                <w:sz w:val="22"/>
                <w:szCs w:val="22"/>
              </w:rPr>
              <w:t>т.ч</w:t>
            </w:r>
            <w:proofErr w:type="spellEnd"/>
            <w:r w:rsidRPr="00FD407B">
              <w:rPr>
                <w:sz w:val="22"/>
                <w:szCs w:val="22"/>
              </w:rPr>
              <w:t>. муниципальные</w:t>
            </w:r>
          </w:p>
        </w:tc>
        <w:tc>
          <w:tcPr>
            <w:tcW w:w="1198"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c>
          <w:tcPr>
            <w:tcW w:w="872"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c>
          <w:tcPr>
            <w:tcW w:w="1083"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w:t>
            </w:r>
          </w:p>
        </w:tc>
      </w:tr>
      <w:tr w:rsidR="00D5225A" w:rsidTr="00FD407B">
        <w:trPr>
          <w:trHeight w:val="300"/>
        </w:trPr>
        <w:tc>
          <w:tcPr>
            <w:tcW w:w="637" w:type="dxa"/>
          </w:tcPr>
          <w:p w:rsidR="00D5225A" w:rsidRPr="00FD407B" w:rsidRDefault="00D5225A" w:rsidP="00FD407B">
            <w:pPr>
              <w:pStyle w:val="11"/>
              <w:shd w:val="clear" w:color="auto" w:fill="auto"/>
              <w:spacing w:before="0" w:line="240" w:lineRule="auto"/>
              <w:ind w:firstLine="0"/>
              <w:jc w:val="center"/>
              <w:rPr>
                <w:b/>
                <w:sz w:val="22"/>
                <w:szCs w:val="22"/>
              </w:rPr>
            </w:pPr>
          </w:p>
          <w:p w:rsidR="00D5225A" w:rsidRPr="00FD407B" w:rsidRDefault="00D5225A" w:rsidP="00FD407B">
            <w:pPr>
              <w:pStyle w:val="11"/>
              <w:shd w:val="clear" w:color="auto" w:fill="auto"/>
              <w:spacing w:before="0" w:line="240" w:lineRule="auto"/>
              <w:ind w:firstLine="0"/>
              <w:jc w:val="center"/>
              <w:rPr>
                <w:b/>
                <w:sz w:val="22"/>
                <w:szCs w:val="22"/>
              </w:rPr>
            </w:pPr>
            <w:r w:rsidRPr="00FD407B">
              <w:rPr>
                <w:b/>
                <w:sz w:val="22"/>
                <w:szCs w:val="22"/>
              </w:rPr>
              <w:t>1.2.</w:t>
            </w:r>
          </w:p>
        </w:tc>
        <w:tc>
          <w:tcPr>
            <w:tcW w:w="2590" w:type="dxa"/>
            <w:gridSpan w:val="2"/>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Численность детей в ДОУ</w:t>
            </w:r>
          </w:p>
        </w:tc>
        <w:tc>
          <w:tcPr>
            <w:tcW w:w="119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чел.</w:t>
            </w:r>
          </w:p>
        </w:tc>
        <w:tc>
          <w:tcPr>
            <w:tcW w:w="92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88</w:t>
            </w:r>
          </w:p>
        </w:tc>
        <w:tc>
          <w:tcPr>
            <w:tcW w:w="872"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88</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FD407B" w:rsidP="00FD407B">
            <w:pPr>
              <w:pStyle w:val="11"/>
              <w:shd w:val="clear" w:color="auto" w:fill="auto"/>
              <w:spacing w:before="0" w:line="240" w:lineRule="auto"/>
              <w:ind w:firstLine="0"/>
              <w:jc w:val="center"/>
              <w:rPr>
                <w:sz w:val="22"/>
                <w:szCs w:val="22"/>
              </w:rPr>
            </w:pPr>
            <w:r>
              <w:rPr>
                <w:sz w:val="22"/>
                <w:szCs w:val="22"/>
              </w:rPr>
              <w:t>92</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105</w:t>
            </w:r>
          </w:p>
        </w:tc>
        <w:tc>
          <w:tcPr>
            <w:tcW w:w="1083"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110</w:t>
            </w:r>
          </w:p>
          <w:p w:rsidR="00D5225A" w:rsidRPr="00FD407B" w:rsidRDefault="00D5225A" w:rsidP="00FD407B">
            <w:pPr>
              <w:pStyle w:val="11"/>
              <w:shd w:val="clear" w:color="auto" w:fill="auto"/>
              <w:spacing w:before="0" w:line="240" w:lineRule="auto"/>
              <w:ind w:firstLine="0"/>
              <w:jc w:val="center"/>
              <w:rPr>
                <w:sz w:val="22"/>
                <w:szCs w:val="22"/>
              </w:rPr>
            </w:pPr>
          </w:p>
        </w:tc>
      </w:tr>
      <w:tr w:rsidR="00D5225A" w:rsidTr="00FD407B">
        <w:trPr>
          <w:trHeight w:val="540"/>
        </w:trPr>
        <w:tc>
          <w:tcPr>
            <w:tcW w:w="645" w:type="dxa"/>
            <w:gridSpan w:val="2"/>
            <w:vMerge w:val="restart"/>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b/>
                <w:sz w:val="22"/>
                <w:szCs w:val="22"/>
              </w:rPr>
            </w:pPr>
            <w:r w:rsidRPr="00FD407B">
              <w:rPr>
                <w:b/>
                <w:sz w:val="22"/>
                <w:szCs w:val="22"/>
              </w:rPr>
              <w:t>2.</w:t>
            </w:r>
          </w:p>
          <w:p w:rsidR="00D5225A" w:rsidRPr="00FD407B" w:rsidRDefault="00D5225A" w:rsidP="00FD407B">
            <w:pPr>
              <w:pStyle w:val="11"/>
              <w:shd w:val="clear" w:color="auto" w:fill="auto"/>
              <w:spacing w:before="0" w:line="240" w:lineRule="auto"/>
              <w:ind w:firstLine="0"/>
              <w:jc w:val="center"/>
              <w:rPr>
                <w:sz w:val="22"/>
                <w:szCs w:val="22"/>
              </w:rPr>
            </w:pPr>
          </w:p>
        </w:tc>
        <w:tc>
          <w:tcPr>
            <w:tcW w:w="2582" w:type="dxa"/>
            <w:vMerge w:val="restart"/>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общеобразовательные</w:t>
            </w: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учреждения</w:t>
            </w:r>
          </w:p>
          <w:p w:rsidR="00D5225A" w:rsidRPr="00FD407B" w:rsidRDefault="00D5225A" w:rsidP="00FD407B">
            <w:pPr>
              <w:pStyle w:val="11"/>
              <w:shd w:val="clear" w:color="auto" w:fill="auto"/>
              <w:spacing w:before="0" w:line="240" w:lineRule="auto"/>
              <w:ind w:firstLine="0"/>
              <w:jc w:val="center"/>
              <w:rPr>
                <w:sz w:val="22"/>
                <w:szCs w:val="22"/>
              </w:rPr>
            </w:pPr>
          </w:p>
        </w:tc>
        <w:tc>
          <w:tcPr>
            <w:tcW w:w="119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c>
          <w:tcPr>
            <w:tcW w:w="872"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c>
          <w:tcPr>
            <w:tcW w:w="1083"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r>
      <w:tr w:rsidR="00D5225A" w:rsidTr="00FD407B">
        <w:trPr>
          <w:trHeight w:val="555"/>
        </w:trPr>
        <w:tc>
          <w:tcPr>
            <w:tcW w:w="645" w:type="dxa"/>
            <w:gridSpan w:val="2"/>
            <w:vMerge/>
          </w:tcPr>
          <w:p w:rsidR="00D5225A" w:rsidRPr="00FD407B" w:rsidRDefault="00D5225A" w:rsidP="00FD407B">
            <w:pPr>
              <w:pStyle w:val="11"/>
              <w:shd w:val="clear" w:color="auto" w:fill="auto"/>
              <w:spacing w:before="0" w:line="240" w:lineRule="auto"/>
              <w:ind w:firstLine="0"/>
              <w:jc w:val="center"/>
              <w:rPr>
                <w:sz w:val="22"/>
                <w:szCs w:val="22"/>
              </w:rPr>
            </w:pPr>
          </w:p>
        </w:tc>
        <w:tc>
          <w:tcPr>
            <w:tcW w:w="2582" w:type="dxa"/>
            <w:vMerge/>
          </w:tcPr>
          <w:p w:rsidR="00D5225A" w:rsidRPr="00FD407B" w:rsidRDefault="00D5225A" w:rsidP="00FD407B">
            <w:pPr>
              <w:pStyle w:val="11"/>
              <w:shd w:val="clear" w:color="auto" w:fill="auto"/>
              <w:spacing w:before="0" w:line="240" w:lineRule="auto"/>
              <w:ind w:firstLine="0"/>
              <w:jc w:val="center"/>
              <w:rPr>
                <w:sz w:val="22"/>
                <w:szCs w:val="22"/>
              </w:rPr>
            </w:pPr>
          </w:p>
        </w:tc>
        <w:tc>
          <w:tcPr>
            <w:tcW w:w="119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чел.</w:t>
            </w:r>
          </w:p>
        </w:tc>
        <w:tc>
          <w:tcPr>
            <w:tcW w:w="928"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386</w:t>
            </w:r>
          </w:p>
        </w:tc>
        <w:tc>
          <w:tcPr>
            <w:tcW w:w="872"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386</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400</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405</w:t>
            </w:r>
          </w:p>
        </w:tc>
        <w:tc>
          <w:tcPr>
            <w:tcW w:w="1083" w:type="dxa"/>
          </w:tcPr>
          <w:p w:rsidR="00D5225A" w:rsidRPr="00FD407B" w:rsidRDefault="00D5225A" w:rsidP="00FD407B">
            <w:pPr>
              <w:pStyle w:val="11"/>
              <w:shd w:val="clear" w:color="auto" w:fill="auto"/>
              <w:spacing w:before="0" w:line="240" w:lineRule="auto"/>
              <w:ind w:firstLine="0"/>
              <w:jc w:val="center"/>
              <w:rPr>
                <w:sz w:val="22"/>
                <w:szCs w:val="22"/>
              </w:rPr>
            </w:pPr>
          </w:p>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405</w:t>
            </w:r>
          </w:p>
        </w:tc>
      </w:tr>
      <w:tr w:rsidR="00D5225A" w:rsidTr="00FD407B">
        <w:tc>
          <w:tcPr>
            <w:tcW w:w="637" w:type="dxa"/>
          </w:tcPr>
          <w:p w:rsidR="00D5225A" w:rsidRPr="00FD407B" w:rsidRDefault="00D5225A" w:rsidP="00FD407B">
            <w:pPr>
              <w:pStyle w:val="11"/>
              <w:shd w:val="clear" w:color="auto" w:fill="auto"/>
              <w:spacing w:before="0" w:line="240" w:lineRule="auto"/>
              <w:ind w:firstLine="0"/>
              <w:jc w:val="center"/>
              <w:rPr>
                <w:b/>
                <w:sz w:val="22"/>
                <w:szCs w:val="22"/>
              </w:rPr>
            </w:pPr>
            <w:r w:rsidRPr="00FD407B">
              <w:rPr>
                <w:b/>
                <w:sz w:val="22"/>
                <w:szCs w:val="22"/>
              </w:rPr>
              <w:t>2.1</w:t>
            </w:r>
          </w:p>
        </w:tc>
        <w:tc>
          <w:tcPr>
            <w:tcW w:w="2590" w:type="dxa"/>
            <w:gridSpan w:val="2"/>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 xml:space="preserve">в </w:t>
            </w:r>
            <w:proofErr w:type="spellStart"/>
            <w:r w:rsidRPr="00FD407B">
              <w:rPr>
                <w:sz w:val="22"/>
                <w:szCs w:val="22"/>
              </w:rPr>
              <w:t>т.ч</w:t>
            </w:r>
            <w:proofErr w:type="spellEnd"/>
            <w:r w:rsidRPr="00FD407B">
              <w:rPr>
                <w:sz w:val="22"/>
                <w:szCs w:val="22"/>
              </w:rPr>
              <w:t>. муниципальные</w:t>
            </w:r>
          </w:p>
        </w:tc>
        <w:tc>
          <w:tcPr>
            <w:tcW w:w="1198"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ед.</w:t>
            </w:r>
          </w:p>
        </w:tc>
        <w:tc>
          <w:tcPr>
            <w:tcW w:w="928"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c>
          <w:tcPr>
            <w:tcW w:w="872"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c>
          <w:tcPr>
            <w:tcW w:w="1080"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c>
          <w:tcPr>
            <w:tcW w:w="1083" w:type="dxa"/>
          </w:tcPr>
          <w:p w:rsidR="00D5225A" w:rsidRPr="00FD407B" w:rsidRDefault="00D5225A" w:rsidP="00FD407B">
            <w:pPr>
              <w:pStyle w:val="11"/>
              <w:shd w:val="clear" w:color="auto" w:fill="auto"/>
              <w:spacing w:before="0" w:line="240" w:lineRule="auto"/>
              <w:ind w:firstLine="0"/>
              <w:jc w:val="center"/>
              <w:rPr>
                <w:sz w:val="22"/>
                <w:szCs w:val="22"/>
              </w:rPr>
            </w:pPr>
            <w:r w:rsidRPr="00FD407B">
              <w:rPr>
                <w:sz w:val="22"/>
                <w:szCs w:val="22"/>
              </w:rPr>
              <w:t>4</w:t>
            </w:r>
          </w:p>
        </w:tc>
      </w:tr>
      <w:tr w:rsidR="00D5225A" w:rsidTr="00FD407B">
        <w:tblPrEx>
          <w:tblLook w:val="0000" w:firstRow="0" w:lastRow="0" w:firstColumn="0" w:lastColumn="0" w:noHBand="0" w:noVBand="0"/>
        </w:tblPrEx>
        <w:trPr>
          <w:trHeight w:val="365"/>
        </w:trPr>
        <w:tc>
          <w:tcPr>
            <w:tcW w:w="645" w:type="dxa"/>
            <w:gridSpan w:val="2"/>
          </w:tcPr>
          <w:p w:rsidR="00D5225A" w:rsidRPr="00FD407B" w:rsidRDefault="00D5225A" w:rsidP="00FD407B">
            <w:pPr>
              <w:pStyle w:val="11"/>
              <w:spacing w:before="0" w:line="240" w:lineRule="auto"/>
              <w:ind w:firstLine="0"/>
              <w:jc w:val="center"/>
              <w:rPr>
                <w:b/>
                <w:sz w:val="22"/>
                <w:szCs w:val="22"/>
              </w:rPr>
            </w:pPr>
          </w:p>
          <w:p w:rsidR="00D5225A" w:rsidRPr="00FD407B" w:rsidRDefault="00D5225A" w:rsidP="00FD407B">
            <w:pPr>
              <w:pStyle w:val="11"/>
              <w:spacing w:before="0" w:line="240" w:lineRule="auto"/>
              <w:ind w:firstLine="0"/>
              <w:jc w:val="center"/>
              <w:rPr>
                <w:b/>
                <w:sz w:val="22"/>
                <w:szCs w:val="22"/>
              </w:rPr>
            </w:pPr>
            <w:r w:rsidRPr="00FD407B">
              <w:rPr>
                <w:b/>
                <w:sz w:val="22"/>
                <w:szCs w:val="22"/>
              </w:rPr>
              <w:t>2.2.</w:t>
            </w:r>
          </w:p>
        </w:tc>
        <w:tc>
          <w:tcPr>
            <w:tcW w:w="2582" w:type="dxa"/>
          </w:tcPr>
          <w:p w:rsidR="00D5225A" w:rsidRPr="00FD407B" w:rsidRDefault="00D5225A" w:rsidP="00FD407B">
            <w:pPr>
              <w:pStyle w:val="11"/>
              <w:spacing w:before="0" w:line="240" w:lineRule="auto"/>
              <w:ind w:hanging="33"/>
              <w:jc w:val="center"/>
              <w:rPr>
                <w:sz w:val="22"/>
                <w:szCs w:val="22"/>
              </w:rPr>
            </w:pPr>
            <w:r w:rsidRPr="00FD407B">
              <w:rPr>
                <w:sz w:val="22"/>
                <w:szCs w:val="22"/>
              </w:rPr>
              <w:t>Численность</w:t>
            </w:r>
          </w:p>
          <w:p w:rsidR="00D5225A" w:rsidRPr="00FD407B" w:rsidRDefault="00D5225A" w:rsidP="00FD407B">
            <w:pPr>
              <w:pStyle w:val="11"/>
              <w:spacing w:before="0" w:line="240" w:lineRule="auto"/>
              <w:ind w:hanging="33"/>
              <w:jc w:val="center"/>
              <w:rPr>
                <w:sz w:val="22"/>
                <w:szCs w:val="22"/>
              </w:rPr>
            </w:pPr>
            <w:r w:rsidRPr="00FD407B">
              <w:rPr>
                <w:sz w:val="22"/>
                <w:szCs w:val="22"/>
              </w:rPr>
              <w:t>(среднегодовая)</w:t>
            </w:r>
          </w:p>
          <w:p w:rsidR="00D5225A" w:rsidRPr="00FD407B" w:rsidRDefault="00D5225A" w:rsidP="00FD407B">
            <w:pPr>
              <w:pStyle w:val="11"/>
              <w:spacing w:before="0" w:line="240" w:lineRule="auto"/>
              <w:ind w:hanging="33"/>
              <w:jc w:val="center"/>
              <w:rPr>
                <w:sz w:val="22"/>
                <w:szCs w:val="22"/>
              </w:rPr>
            </w:pPr>
            <w:r w:rsidRPr="00FD407B">
              <w:rPr>
                <w:sz w:val="22"/>
                <w:szCs w:val="22"/>
              </w:rPr>
              <w:t>обучающихся</w:t>
            </w:r>
          </w:p>
        </w:tc>
        <w:tc>
          <w:tcPr>
            <w:tcW w:w="1198" w:type="dxa"/>
          </w:tcPr>
          <w:p w:rsidR="00D5225A" w:rsidRPr="00FD407B" w:rsidRDefault="00D5225A" w:rsidP="00FD407B">
            <w:pPr>
              <w:pStyle w:val="11"/>
              <w:spacing w:before="0" w:line="240" w:lineRule="auto"/>
              <w:jc w:val="center"/>
              <w:rPr>
                <w:sz w:val="22"/>
                <w:szCs w:val="22"/>
              </w:rPr>
            </w:pPr>
          </w:p>
          <w:p w:rsidR="00D5225A" w:rsidRPr="00FD407B" w:rsidRDefault="00D5225A" w:rsidP="00FD407B">
            <w:pPr>
              <w:pStyle w:val="11"/>
              <w:spacing w:before="0" w:line="240" w:lineRule="auto"/>
              <w:ind w:firstLine="0"/>
              <w:jc w:val="center"/>
              <w:rPr>
                <w:sz w:val="22"/>
                <w:szCs w:val="22"/>
              </w:rPr>
            </w:pPr>
            <w:r w:rsidRPr="00FD407B">
              <w:rPr>
                <w:sz w:val="22"/>
                <w:szCs w:val="22"/>
              </w:rPr>
              <w:t>чел.</w:t>
            </w:r>
          </w:p>
        </w:tc>
        <w:tc>
          <w:tcPr>
            <w:tcW w:w="928" w:type="dxa"/>
          </w:tcPr>
          <w:p w:rsidR="00D5225A" w:rsidRPr="00FD407B" w:rsidRDefault="00D5225A" w:rsidP="00FD407B">
            <w:pPr>
              <w:pStyle w:val="11"/>
              <w:spacing w:before="0" w:line="240" w:lineRule="auto"/>
              <w:jc w:val="center"/>
              <w:rPr>
                <w:sz w:val="22"/>
                <w:szCs w:val="22"/>
              </w:rPr>
            </w:pPr>
          </w:p>
          <w:p w:rsidR="00D5225A" w:rsidRPr="00FD407B" w:rsidRDefault="00D5225A" w:rsidP="00FD407B">
            <w:pPr>
              <w:pStyle w:val="11"/>
              <w:spacing w:before="0" w:line="240" w:lineRule="auto"/>
              <w:ind w:firstLine="0"/>
              <w:jc w:val="center"/>
              <w:rPr>
                <w:sz w:val="22"/>
                <w:szCs w:val="22"/>
              </w:rPr>
            </w:pPr>
            <w:r w:rsidRPr="00FD407B">
              <w:rPr>
                <w:sz w:val="22"/>
                <w:szCs w:val="22"/>
              </w:rPr>
              <w:t>3</w:t>
            </w:r>
            <w:r w:rsidR="00FD407B">
              <w:rPr>
                <w:sz w:val="22"/>
                <w:szCs w:val="22"/>
              </w:rPr>
              <w:t>5</w:t>
            </w:r>
            <w:r w:rsidRPr="00FD407B">
              <w:rPr>
                <w:sz w:val="22"/>
                <w:szCs w:val="22"/>
              </w:rPr>
              <w:t>0</w:t>
            </w:r>
          </w:p>
        </w:tc>
        <w:tc>
          <w:tcPr>
            <w:tcW w:w="872" w:type="dxa"/>
          </w:tcPr>
          <w:p w:rsidR="00D5225A" w:rsidRPr="00FD407B" w:rsidRDefault="00D5225A" w:rsidP="00FD407B">
            <w:pPr>
              <w:pStyle w:val="11"/>
              <w:spacing w:before="0" w:line="240" w:lineRule="auto"/>
              <w:jc w:val="center"/>
              <w:rPr>
                <w:sz w:val="22"/>
                <w:szCs w:val="22"/>
              </w:rPr>
            </w:pPr>
          </w:p>
          <w:p w:rsidR="00D5225A" w:rsidRPr="00FD407B" w:rsidRDefault="00D5225A" w:rsidP="00FD407B">
            <w:pPr>
              <w:pStyle w:val="11"/>
              <w:spacing w:before="0" w:line="240" w:lineRule="auto"/>
              <w:ind w:firstLine="0"/>
              <w:jc w:val="center"/>
              <w:rPr>
                <w:sz w:val="22"/>
                <w:szCs w:val="22"/>
              </w:rPr>
            </w:pPr>
            <w:r w:rsidRPr="00FD407B">
              <w:rPr>
                <w:sz w:val="22"/>
                <w:szCs w:val="22"/>
              </w:rPr>
              <w:t>3</w:t>
            </w:r>
            <w:r w:rsidR="00FD407B">
              <w:rPr>
                <w:sz w:val="22"/>
                <w:szCs w:val="22"/>
              </w:rPr>
              <w:t>6</w:t>
            </w:r>
            <w:r w:rsidRPr="00FD407B">
              <w:rPr>
                <w:sz w:val="22"/>
                <w:szCs w:val="22"/>
              </w:rPr>
              <w:t>0</w:t>
            </w:r>
          </w:p>
        </w:tc>
        <w:tc>
          <w:tcPr>
            <w:tcW w:w="1080" w:type="dxa"/>
          </w:tcPr>
          <w:p w:rsidR="00D5225A" w:rsidRPr="00FD407B" w:rsidRDefault="00D5225A" w:rsidP="00FD407B">
            <w:pPr>
              <w:pStyle w:val="11"/>
              <w:spacing w:before="0" w:line="240" w:lineRule="auto"/>
              <w:jc w:val="center"/>
              <w:rPr>
                <w:sz w:val="22"/>
                <w:szCs w:val="22"/>
              </w:rPr>
            </w:pPr>
          </w:p>
          <w:p w:rsidR="00D5225A" w:rsidRPr="00FD407B" w:rsidRDefault="00D5225A" w:rsidP="00FD407B">
            <w:pPr>
              <w:pStyle w:val="11"/>
              <w:spacing w:before="0" w:line="240" w:lineRule="auto"/>
              <w:ind w:firstLine="0"/>
              <w:jc w:val="center"/>
              <w:rPr>
                <w:sz w:val="22"/>
                <w:szCs w:val="22"/>
              </w:rPr>
            </w:pPr>
            <w:r w:rsidRPr="00FD407B">
              <w:rPr>
                <w:sz w:val="22"/>
                <w:szCs w:val="22"/>
              </w:rPr>
              <w:t>3</w:t>
            </w:r>
            <w:r w:rsidR="00FD407B">
              <w:rPr>
                <w:sz w:val="22"/>
                <w:szCs w:val="22"/>
              </w:rPr>
              <w:t>7</w:t>
            </w:r>
            <w:r w:rsidRPr="00FD407B">
              <w:rPr>
                <w:sz w:val="22"/>
                <w:szCs w:val="22"/>
              </w:rPr>
              <w:t>5</w:t>
            </w:r>
          </w:p>
        </w:tc>
        <w:tc>
          <w:tcPr>
            <w:tcW w:w="1080" w:type="dxa"/>
          </w:tcPr>
          <w:p w:rsidR="00D5225A" w:rsidRPr="00FD407B" w:rsidRDefault="00D5225A" w:rsidP="00FD407B">
            <w:pPr>
              <w:pStyle w:val="11"/>
              <w:spacing w:before="0" w:line="240" w:lineRule="auto"/>
              <w:jc w:val="center"/>
              <w:rPr>
                <w:sz w:val="22"/>
                <w:szCs w:val="22"/>
              </w:rPr>
            </w:pPr>
          </w:p>
          <w:p w:rsidR="00D5225A" w:rsidRPr="00FD407B" w:rsidRDefault="00D5225A" w:rsidP="00FD407B">
            <w:pPr>
              <w:pStyle w:val="11"/>
              <w:spacing w:before="0" w:line="240" w:lineRule="auto"/>
              <w:ind w:firstLine="0"/>
              <w:jc w:val="center"/>
              <w:rPr>
                <w:sz w:val="22"/>
                <w:szCs w:val="22"/>
              </w:rPr>
            </w:pPr>
            <w:r w:rsidRPr="00FD407B">
              <w:rPr>
                <w:sz w:val="22"/>
                <w:szCs w:val="22"/>
              </w:rPr>
              <w:t>3</w:t>
            </w:r>
            <w:r w:rsidR="00FD407B">
              <w:rPr>
                <w:sz w:val="22"/>
                <w:szCs w:val="22"/>
              </w:rPr>
              <w:t>9</w:t>
            </w:r>
            <w:r w:rsidRPr="00FD407B">
              <w:rPr>
                <w:sz w:val="22"/>
                <w:szCs w:val="22"/>
              </w:rPr>
              <w:t>0</w:t>
            </w:r>
          </w:p>
        </w:tc>
        <w:tc>
          <w:tcPr>
            <w:tcW w:w="1083" w:type="dxa"/>
          </w:tcPr>
          <w:p w:rsidR="00D5225A" w:rsidRPr="00FD407B" w:rsidRDefault="00D5225A" w:rsidP="00FD407B">
            <w:pPr>
              <w:pStyle w:val="11"/>
              <w:spacing w:before="0" w:line="240" w:lineRule="auto"/>
              <w:jc w:val="center"/>
              <w:rPr>
                <w:sz w:val="22"/>
                <w:szCs w:val="22"/>
              </w:rPr>
            </w:pPr>
          </w:p>
          <w:p w:rsidR="00D5225A" w:rsidRPr="00FD407B" w:rsidRDefault="00FD407B" w:rsidP="00FD407B">
            <w:pPr>
              <w:pStyle w:val="11"/>
              <w:spacing w:before="0" w:line="240" w:lineRule="auto"/>
              <w:ind w:firstLine="0"/>
              <w:jc w:val="center"/>
              <w:rPr>
                <w:sz w:val="22"/>
                <w:szCs w:val="22"/>
              </w:rPr>
            </w:pPr>
            <w:r>
              <w:rPr>
                <w:sz w:val="22"/>
                <w:szCs w:val="22"/>
              </w:rPr>
              <w:t>400</w:t>
            </w:r>
          </w:p>
        </w:tc>
      </w:tr>
    </w:tbl>
    <w:p w:rsidR="00D5225A" w:rsidRPr="00FD407B" w:rsidRDefault="00D5225A" w:rsidP="00FD407B">
      <w:pPr>
        <w:pStyle w:val="a3"/>
        <w:jc w:val="center"/>
        <w:rPr>
          <w:rFonts w:ascii="Times New Roman" w:hAnsi="Times New Roman" w:cs="Times New Roman"/>
          <w:b/>
          <w:sz w:val="28"/>
          <w:szCs w:val="28"/>
        </w:rPr>
      </w:pPr>
      <w:r w:rsidRPr="00FD407B">
        <w:rPr>
          <w:rFonts w:ascii="Times New Roman" w:hAnsi="Times New Roman" w:cs="Times New Roman"/>
          <w:b/>
          <w:sz w:val="28"/>
          <w:szCs w:val="28"/>
        </w:rPr>
        <w:t>1.5.4 Физическая культура и спорт</w:t>
      </w:r>
    </w:p>
    <w:p w:rsidR="00D5225A" w:rsidRPr="00FD407B" w:rsidRDefault="00D5225A" w:rsidP="00FD407B">
      <w:pPr>
        <w:pStyle w:val="a3"/>
        <w:jc w:val="both"/>
        <w:rPr>
          <w:rFonts w:ascii="Times New Roman" w:hAnsi="Times New Roman" w:cs="Times New Roman"/>
          <w:sz w:val="27"/>
          <w:szCs w:val="27"/>
        </w:rPr>
      </w:pPr>
      <w:r>
        <w:tab/>
      </w:r>
      <w:r w:rsidRPr="00FD407B">
        <w:rPr>
          <w:rFonts w:ascii="Times New Roman" w:hAnsi="Times New Roman" w:cs="Times New Roman"/>
          <w:sz w:val="27"/>
          <w:szCs w:val="27"/>
        </w:rPr>
        <w:t>В целях привлечения населения к регулярным занятиям физической культурой и спортом планируется закупка спортивного инвентаря и спортивного оборудования.</w:t>
      </w:r>
    </w:p>
    <w:p w:rsidR="00D5225A" w:rsidRPr="00FD407B" w:rsidRDefault="00D5225A" w:rsidP="00FD407B">
      <w:pPr>
        <w:pStyle w:val="a3"/>
        <w:jc w:val="both"/>
        <w:rPr>
          <w:rFonts w:ascii="Times New Roman" w:hAnsi="Times New Roman" w:cs="Times New Roman"/>
          <w:sz w:val="27"/>
          <w:szCs w:val="27"/>
        </w:rPr>
      </w:pPr>
      <w:r w:rsidRPr="00FD407B">
        <w:rPr>
          <w:rFonts w:ascii="Times New Roman" w:hAnsi="Times New Roman" w:cs="Times New Roman"/>
          <w:sz w:val="27"/>
          <w:szCs w:val="27"/>
        </w:rPr>
        <w:tab/>
        <w:t>В результате укрепления материально-технической базы физической культуры и спорта количество регулярно занимающихся физической культурой и спортом жителей поселения увеличился в 2016 году по сравнению с 2015 годом на 5 человек. По состоянию на 01</w:t>
      </w:r>
      <w:r w:rsidR="00FD407B">
        <w:rPr>
          <w:rFonts w:ascii="Times New Roman" w:hAnsi="Times New Roman" w:cs="Times New Roman"/>
          <w:sz w:val="27"/>
          <w:szCs w:val="27"/>
        </w:rPr>
        <w:t>.12.</w:t>
      </w:r>
      <w:r w:rsidRPr="00FD407B">
        <w:rPr>
          <w:rFonts w:ascii="Times New Roman" w:hAnsi="Times New Roman" w:cs="Times New Roman"/>
          <w:sz w:val="27"/>
          <w:szCs w:val="27"/>
        </w:rPr>
        <w:t>201</w:t>
      </w:r>
      <w:r w:rsidR="00FD407B">
        <w:rPr>
          <w:rFonts w:ascii="Times New Roman" w:hAnsi="Times New Roman" w:cs="Times New Roman"/>
          <w:sz w:val="27"/>
          <w:szCs w:val="27"/>
        </w:rPr>
        <w:t>7</w:t>
      </w:r>
      <w:r w:rsidRPr="00FD407B">
        <w:rPr>
          <w:rFonts w:ascii="Times New Roman" w:hAnsi="Times New Roman" w:cs="Times New Roman"/>
          <w:sz w:val="27"/>
          <w:szCs w:val="27"/>
        </w:rPr>
        <w:t xml:space="preserve"> года численность населения</w:t>
      </w:r>
      <w:r w:rsidR="00E51977">
        <w:rPr>
          <w:rFonts w:ascii="Times New Roman" w:hAnsi="Times New Roman" w:cs="Times New Roman"/>
          <w:sz w:val="27"/>
          <w:szCs w:val="27"/>
        </w:rPr>
        <w:t>,</w:t>
      </w:r>
      <w:r w:rsidRPr="00FD407B">
        <w:rPr>
          <w:rFonts w:ascii="Times New Roman" w:hAnsi="Times New Roman" w:cs="Times New Roman"/>
          <w:sz w:val="27"/>
          <w:szCs w:val="27"/>
        </w:rPr>
        <w:t xml:space="preserve"> постоянно занимающихся физической культурой и спортом составило 1</w:t>
      </w:r>
      <w:r w:rsidR="00E51977">
        <w:rPr>
          <w:rFonts w:ascii="Times New Roman" w:hAnsi="Times New Roman" w:cs="Times New Roman"/>
          <w:sz w:val="27"/>
          <w:szCs w:val="27"/>
        </w:rPr>
        <w:t>47 человек, большинство из которых лица несовершеннолетнего возраста</w:t>
      </w:r>
      <w:r w:rsidRPr="00FD407B">
        <w:rPr>
          <w:rFonts w:ascii="Times New Roman" w:hAnsi="Times New Roman" w:cs="Times New Roman"/>
          <w:sz w:val="27"/>
          <w:szCs w:val="27"/>
        </w:rPr>
        <w:t>.</w:t>
      </w:r>
    </w:p>
    <w:p w:rsidR="00D5225A" w:rsidRPr="00FD407B" w:rsidRDefault="00D5225A" w:rsidP="00FD407B">
      <w:pPr>
        <w:pStyle w:val="a3"/>
        <w:jc w:val="both"/>
        <w:rPr>
          <w:rFonts w:ascii="Times New Roman" w:hAnsi="Times New Roman" w:cs="Times New Roman"/>
          <w:sz w:val="27"/>
          <w:szCs w:val="27"/>
        </w:rPr>
      </w:pPr>
      <w:r w:rsidRPr="00FD407B">
        <w:rPr>
          <w:rFonts w:ascii="Times New Roman" w:hAnsi="Times New Roman" w:cs="Times New Roman"/>
          <w:sz w:val="27"/>
          <w:szCs w:val="27"/>
        </w:rPr>
        <w:tab/>
        <w:t>Молодёжная политика в поселении направлена на формирование условий для гражданского становления, духовно-нравственного и патриотического воспитания молодёжи, развитие художественного творчества молодёжи, правовую защиту и социальную адаптацию молодёжи, развитие системы детского и молодёжного отдыха, организацию временной занятости подростков и молодёжи,</w:t>
      </w:r>
    </w:p>
    <w:p w:rsidR="00D5225A" w:rsidRPr="00FD407B" w:rsidRDefault="00D5225A" w:rsidP="00FD407B">
      <w:pPr>
        <w:pStyle w:val="a3"/>
        <w:jc w:val="both"/>
        <w:rPr>
          <w:rFonts w:ascii="Times New Roman" w:hAnsi="Times New Roman" w:cs="Times New Roman"/>
          <w:sz w:val="27"/>
          <w:szCs w:val="27"/>
        </w:rPr>
      </w:pPr>
      <w:r w:rsidRPr="00FD407B">
        <w:rPr>
          <w:rFonts w:ascii="Times New Roman" w:hAnsi="Times New Roman" w:cs="Times New Roman"/>
          <w:sz w:val="27"/>
          <w:szCs w:val="27"/>
        </w:rPr>
        <w:lastRenderedPageBreak/>
        <w:tab/>
        <w:t>Реализация основных направлений государственной молодёжной политики позволит ежегодно:</w:t>
      </w:r>
    </w:p>
    <w:p w:rsidR="00D5225A" w:rsidRPr="00FD407B" w:rsidRDefault="00D5225A" w:rsidP="00FD407B">
      <w:pPr>
        <w:pStyle w:val="a3"/>
        <w:jc w:val="both"/>
        <w:rPr>
          <w:rFonts w:ascii="Times New Roman" w:hAnsi="Times New Roman" w:cs="Times New Roman"/>
          <w:sz w:val="27"/>
          <w:szCs w:val="27"/>
        </w:rPr>
      </w:pPr>
      <w:r w:rsidRPr="00FD407B">
        <w:rPr>
          <w:rFonts w:ascii="Times New Roman" w:hAnsi="Times New Roman" w:cs="Times New Roman"/>
          <w:sz w:val="27"/>
          <w:szCs w:val="27"/>
        </w:rPr>
        <w:t>– обеспечивать полноценным отдыхом подростков;</w:t>
      </w:r>
    </w:p>
    <w:p w:rsidR="00D5225A" w:rsidRPr="00FD407B" w:rsidRDefault="00D5225A" w:rsidP="00FD407B">
      <w:pPr>
        <w:pStyle w:val="a3"/>
        <w:jc w:val="both"/>
        <w:rPr>
          <w:rFonts w:ascii="Times New Roman" w:hAnsi="Times New Roman" w:cs="Times New Roman"/>
          <w:sz w:val="27"/>
          <w:szCs w:val="27"/>
        </w:rPr>
      </w:pPr>
      <w:r w:rsidRPr="00FD407B">
        <w:rPr>
          <w:rFonts w:ascii="Times New Roman" w:hAnsi="Times New Roman" w:cs="Times New Roman"/>
          <w:sz w:val="27"/>
          <w:szCs w:val="27"/>
        </w:rPr>
        <w:t>– трудоустраивать более 18 подростков в каникулярный период.</w:t>
      </w:r>
    </w:p>
    <w:p w:rsidR="00D5225A" w:rsidRPr="00FD407B" w:rsidRDefault="00D5225A" w:rsidP="00FD407B">
      <w:pPr>
        <w:pStyle w:val="a3"/>
        <w:jc w:val="both"/>
        <w:rPr>
          <w:rFonts w:ascii="Times New Roman" w:hAnsi="Times New Roman" w:cs="Times New Roman"/>
          <w:sz w:val="27"/>
          <w:szCs w:val="27"/>
        </w:rPr>
      </w:pPr>
      <w:r w:rsidRPr="00FD407B">
        <w:rPr>
          <w:rFonts w:ascii="Times New Roman" w:hAnsi="Times New Roman" w:cs="Times New Roman"/>
          <w:sz w:val="27"/>
          <w:szCs w:val="27"/>
        </w:rPr>
        <w:tab/>
        <w:t>Показатели, характеризующие физическую культуру и спорт представлены в таблице 9.</w:t>
      </w:r>
    </w:p>
    <w:p w:rsidR="00D5225A" w:rsidRPr="00E51977" w:rsidRDefault="00D5225A" w:rsidP="00E51977">
      <w:pPr>
        <w:pStyle w:val="a3"/>
        <w:jc w:val="both"/>
        <w:rPr>
          <w:rFonts w:ascii="Times New Roman" w:hAnsi="Times New Roman" w:cs="Times New Roman"/>
        </w:rPr>
      </w:pPr>
      <w:r w:rsidRPr="00E51977">
        <w:rPr>
          <w:rFonts w:ascii="Times New Roman" w:hAnsi="Times New Roman" w:cs="Times New Roman"/>
        </w:rPr>
        <w:t>Таблица 9</w:t>
      </w:r>
    </w:p>
    <w:tbl>
      <w:tblPr>
        <w:tblOverlap w:val="never"/>
        <w:tblW w:w="10239" w:type="dxa"/>
        <w:jc w:val="center"/>
        <w:tblLayout w:type="fixed"/>
        <w:tblCellMar>
          <w:left w:w="10" w:type="dxa"/>
          <w:right w:w="10" w:type="dxa"/>
        </w:tblCellMar>
        <w:tblLook w:val="04A0" w:firstRow="1" w:lastRow="0" w:firstColumn="1" w:lastColumn="0" w:noHBand="0" w:noVBand="1"/>
      </w:tblPr>
      <w:tblGrid>
        <w:gridCol w:w="667"/>
        <w:gridCol w:w="2470"/>
        <w:gridCol w:w="1417"/>
        <w:gridCol w:w="1134"/>
        <w:gridCol w:w="1134"/>
        <w:gridCol w:w="1134"/>
        <w:gridCol w:w="1134"/>
        <w:gridCol w:w="1149"/>
      </w:tblGrid>
      <w:tr w:rsidR="00D5225A" w:rsidRPr="00E51977" w:rsidTr="00E51977">
        <w:trPr>
          <w:trHeight w:hRule="exact" w:val="1130"/>
          <w:jc w:val="center"/>
        </w:trPr>
        <w:tc>
          <w:tcPr>
            <w:tcW w:w="667" w:type="dxa"/>
            <w:tcBorders>
              <w:top w:val="single" w:sz="4" w:space="0" w:color="auto"/>
              <w:left w:val="single" w:sz="4" w:space="0" w:color="auto"/>
              <w:bottom w:val="nil"/>
              <w:right w:val="nil"/>
            </w:tcBorders>
            <w:shd w:val="clear" w:color="auto" w:fill="FFFFFF"/>
          </w:tcPr>
          <w:p w:rsidR="00E51977" w:rsidRDefault="00E51977"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w:t>
            </w: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п/п</w:t>
            </w:r>
          </w:p>
        </w:tc>
        <w:tc>
          <w:tcPr>
            <w:tcW w:w="2470" w:type="dxa"/>
            <w:tcBorders>
              <w:top w:val="single" w:sz="4" w:space="0" w:color="auto"/>
              <w:left w:val="single" w:sz="4" w:space="0" w:color="auto"/>
              <w:bottom w:val="nil"/>
              <w:right w:val="nil"/>
            </w:tcBorders>
            <w:shd w:val="clear" w:color="auto" w:fill="FFFFFF"/>
          </w:tcPr>
          <w:p w:rsidR="00E51977" w:rsidRDefault="00E51977" w:rsidP="00E51977">
            <w:pPr>
              <w:pStyle w:val="a3"/>
              <w:jc w:val="center"/>
              <w:rPr>
                <w:rStyle w:val="100"/>
                <w:rFonts w:ascii="Times New Roman" w:hAnsi="Times New Roman" w:cs="Times New Roman"/>
                <w:b/>
                <w:sz w:val="22"/>
                <w:szCs w:val="22"/>
              </w:rPr>
            </w:pPr>
          </w:p>
          <w:p w:rsidR="00E51977" w:rsidRDefault="00D5225A" w:rsidP="00E51977">
            <w:pPr>
              <w:pStyle w:val="a3"/>
              <w:jc w:val="center"/>
              <w:rPr>
                <w:rStyle w:val="100"/>
                <w:rFonts w:ascii="Times New Roman" w:hAnsi="Times New Roman" w:cs="Times New Roman"/>
                <w:b/>
                <w:sz w:val="22"/>
                <w:szCs w:val="22"/>
              </w:rPr>
            </w:pPr>
            <w:r w:rsidRPr="00E51977">
              <w:rPr>
                <w:rStyle w:val="100"/>
                <w:rFonts w:ascii="Times New Roman" w:hAnsi="Times New Roman" w:cs="Times New Roman"/>
                <w:b/>
                <w:sz w:val="22"/>
                <w:szCs w:val="22"/>
              </w:rPr>
              <w:t xml:space="preserve">Наименование </w:t>
            </w: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показателей</w:t>
            </w:r>
          </w:p>
        </w:tc>
        <w:tc>
          <w:tcPr>
            <w:tcW w:w="1417" w:type="dxa"/>
            <w:tcBorders>
              <w:top w:val="single" w:sz="4" w:space="0" w:color="auto"/>
              <w:left w:val="single" w:sz="4" w:space="0" w:color="auto"/>
              <w:bottom w:val="nil"/>
              <w:right w:val="nil"/>
            </w:tcBorders>
            <w:shd w:val="clear" w:color="auto" w:fill="FFFFFF"/>
          </w:tcPr>
          <w:p w:rsidR="00E51977" w:rsidRDefault="00E51977"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единица</w:t>
            </w: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измерения</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201</w:t>
            </w:r>
            <w:r w:rsidR="00E76224">
              <w:rPr>
                <w:rStyle w:val="100"/>
                <w:rFonts w:ascii="Times New Roman" w:hAnsi="Times New Roman" w:cs="Times New Roman"/>
                <w:b/>
                <w:sz w:val="22"/>
                <w:szCs w:val="22"/>
              </w:rPr>
              <w:t>6</w:t>
            </w: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отчет</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E76224" w:rsidP="00E51977">
            <w:pPr>
              <w:pStyle w:val="a3"/>
              <w:jc w:val="center"/>
              <w:rPr>
                <w:rStyle w:val="100"/>
                <w:rFonts w:ascii="Times New Roman" w:hAnsi="Times New Roman" w:cs="Times New Roman"/>
                <w:b/>
                <w:sz w:val="22"/>
                <w:szCs w:val="22"/>
              </w:rPr>
            </w:pPr>
            <w:r>
              <w:rPr>
                <w:rStyle w:val="100"/>
                <w:rFonts w:ascii="Times New Roman" w:hAnsi="Times New Roman" w:cs="Times New Roman"/>
                <w:b/>
                <w:sz w:val="22"/>
                <w:szCs w:val="22"/>
              </w:rPr>
              <w:t>2017</w:t>
            </w: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оценка</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E76224" w:rsidP="00E51977">
            <w:pPr>
              <w:pStyle w:val="a3"/>
              <w:jc w:val="center"/>
              <w:rPr>
                <w:rStyle w:val="100"/>
                <w:rFonts w:ascii="Times New Roman" w:hAnsi="Times New Roman" w:cs="Times New Roman"/>
                <w:b/>
                <w:sz w:val="22"/>
                <w:szCs w:val="22"/>
              </w:rPr>
            </w:pPr>
            <w:r>
              <w:rPr>
                <w:rStyle w:val="100"/>
                <w:rFonts w:ascii="Times New Roman" w:hAnsi="Times New Roman" w:cs="Times New Roman"/>
                <w:b/>
                <w:sz w:val="22"/>
                <w:szCs w:val="22"/>
              </w:rPr>
              <w:t>2018</w:t>
            </w: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прогноз</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E76224" w:rsidP="00E51977">
            <w:pPr>
              <w:pStyle w:val="a3"/>
              <w:jc w:val="center"/>
              <w:rPr>
                <w:rStyle w:val="100"/>
                <w:rFonts w:ascii="Times New Roman" w:hAnsi="Times New Roman" w:cs="Times New Roman"/>
                <w:b/>
                <w:sz w:val="22"/>
                <w:szCs w:val="22"/>
              </w:rPr>
            </w:pPr>
            <w:r>
              <w:rPr>
                <w:rStyle w:val="100"/>
                <w:rFonts w:ascii="Times New Roman" w:hAnsi="Times New Roman" w:cs="Times New Roman"/>
                <w:b/>
                <w:sz w:val="22"/>
                <w:szCs w:val="22"/>
              </w:rPr>
              <w:t>2019</w:t>
            </w: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прогноз</w:t>
            </w:r>
          </w:p>
        </w:tc>
        <w:tc>
          <w:tcPr>
            <w:tcW w:w="1149" w:type="dxa"/>
            <w:tcBorders>
              <w:top w:val="single" w:sz="4" w:space="0" w:color="auto"/>
              <w:left w:val="single" w:sz="4" w:space="0" w:color="auto"/>
              <w:bottom w:val="nil"/>
              <w:right w:val="single" w:sz="4" w:space="0" w:color="auto"/>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Style w:val="100"/>
                <w:rFonts w:ascii="Times New Roman" w:hAnsi="Times New Roman" w:cs="Times New Roman"/>
                <w:b/>
                <w:sz w:val="22"/>
                <w:szCs w:val="22"/>
              </w:rPr>
            </w:pPr>
            <w:r w:rsidRPr="00E51977">
              <w:rPr>
                <w:rStyle w:val="100"/>
                <w:rFonts w:ascii="Times New Roman" w:hAnsi="Times New Roman" w:cs="Times New Roman"/>
                <w:b/>
                <w:sz w:val="22"/>
                <w:szCs w:val="22"/>
              </w:rPr>
              <w:t>20</w:t>
            </w:r>
            <w:r w:rsidR="00E76224">
              <w:rPr>
                <w:rStyle w:val="100"/>
                <w:rFonts w:ascii="Times New Roman" w:hAnsi="Times New Roman" w:cs="Times New Roman"/>
                <w:b/>
                <w:sz w:val="22"/>
                <w:szCs w:val="22"/>
              </w:rPr>
              <w:t>20</w:t>
            </w: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прогноз</w:t>
            </w:r>
          </w:p>
        </w:tc>
      </w:tr>
      <w:tr w:rsidR="00D5225A" w:rsidRPr="00E51977" w:rsidTr="00E51977">
        <w:trPr>
          <w:trHeight w:hRule="exact" w:val="596"/>
          <w:jc w:val="center"/>
        </w:trPr>
        <w:tc>
          <w:tcPr>
            <w:tcW w:w="66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1</w:t>
            </w:r>
          </w:p>
        </w:tc>
        <w:tc>
          <w:tcPr>
            <w:tcW w:w="2470"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r w:rsidRPr="00E51977">
              <w:rPr>
                <w:rStyle w:val="100"/>
                <w:rFonts w:ascii="Times New Roman" w:hAnsi="Times New Roman" w:cs="Times New Roman"/>
                <w:b/>
                <w:sz w:val="22"/>
                <w:szCs w:val="22"/>
              </w:rPr>
              <w:t>Всего муниципальных учреждений спорта</w:t>
            </w:r>
          </w:p>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p>
        </w:tc>
        <w:tc>
          <w:tcPr>
            <w:tcW w:w="141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ед.</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49" w:type="dxa"/>
            <w:tcBorders>
              <w:top w:val="single" w:sz="4" w:space="0" w:color="auto"/>
              <w:left w:val="single" w:sz="4" w:space="0" w:color="auto"/>
              <w:bottom w:val="nil"/>
              <w:right w:val="single" w:sz="4" w:space="0" w:color="auto"/>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r>
      <w:tr w:rsidR="00D5225A" w:rsidRPr="00E51977" w:rsidTr="00E51977">
        <w:trPr>
          <w:trHeight w:hRule="exact" w:val="355"/>
          <w:jc w:val="center"/>
        </w:trPr>
        <w:tc>
          <w:tcPr>
            <w:tcW w:w="66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2.</w:t>
            </w:r>
          </w:p>
        </w:tc>
        <w:tc>
          <w:tcPr>
            <w:tcW w:w="9572" w:type="dxa"/>
            <w:gridSpan w:val="7"/>
            <w:tcBorders>
              <w:top w:val="single" w:sz="4" w:space="0" w:color="auto"/>
              <w:left w:val="single" w:sz="4" w:space="0" w:color="auto"/>
              <w:bottom w:val="nil"/>
              <w:right w:val="single" w:sz="4" w:space="0" w:color="auto"/>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Число спортивных сооружений по видам:</w:t>
            </w:r>
          </w:p>
        </w:tc>
      </w:tr>
      <w:tr w:rsidR="00D5225A" w:rsidRPr="00E51977" w:rsidTr="00E51977">
        <w:trPr>
          <w:trHeight w:hRule="exact" w:val="706"/>
          <w:jc w:val="center"/>
        </w:trPr>
        <w:tc>
          <w:tcPr>
            <w:tcW w:w="66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2.1</w:t>
            </w:r>
          </w:p>
        </w:tc>
        <w:tc>
          <w:tcPr>
            <w:tcW w:w="2470"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стадионы с трибунами на 1500 и более мест</w:t>
            </w:r>
          </w:p>
        </w:tc>
        <w:tc>
          <w:tcPr>
            <w:tcW w:w="1417" w:type="dxa"/>
            <w:tcBorders>
              <w:top w:val="single" w:sz="4" w:space="0" w:color="auto"/>
              <w:left w:val="single" w:sz="4" w:space="0" w:color="auto"/>
              <w:bottom w:val="nil"/>
              <w:right w:val="nil"/>
            </w:tcBorders>
            <w:shd w:val="clear" w:color="auto" w:fill="FFFFFF"/>
          </w:tcPr>
          <w:p w:rsidR="00E51977" w:rsidRDefault="00E51977"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ед.</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49" w:type="dxa"/>
            <w:tcBorders>
              <w:top w:val="single" w:sz="4" w:space="0" w:color="auto"/>
              <w:left w:val="single" w:sz="4" w:space="0" w:color="auto"/>
              <w:bottom w:val="nil"/>
              <w:right w:val="single" w:sz="4" w:space="0" w:color="auto"/>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r>
      <w:tr w:rsidR="00D5225A" w:rsidRPr="00E51977" w:rsidTr="00E51977">
        <w:trPr>
          <w:trHeight w:hRule="exact" w:val="726"/>
          <w:jc w:val="center"/>
        </w:trPr>
        <w:tc>
          <w:tcPr>
            <w:tcW w:w="66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2.2</w:t>
            </w:r>
          </w:p>
        </w:tc>
        <w:tc>
          <w:tcPr>
            <w:tcW w:w="2470"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плоскостные спортивные сооружения</w:t>
            </w:r>
          </w:p>
        </w:tc>
        <w:tc>
          <w:tcPr>
            <w:tcW w:w="141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ед.</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5</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5</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5</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5</w:t>
            </w:r>
          </w:p>
        </w:tc>
        <w:tc>
          <w:tcPr>
            <w:tcW w:w="1149" w:type="dxa"/>
            <w:tcBorders>
              <w:top w:val="single" w:sz="4" w:space="0" w:color="auto"/>
              <w:left w:val="single" w:sz="4" w:space="0" w:color="auto"/>
              <w:bottom w:val="nil"/>
              <w:right w:val="single" w:sz="4" w:space="0" w:color="auto"/>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5</w:t>
            </w:r>
          </w:p>
        </w:tc>
      </w:tr>
      <w:tr w:rsidR="00D5225A" w:rsidRPr="00E51977" w:rsidTr="00E51977">
        <w:trPr>
          <w:trHeight w:hRule="exact" w:val="345"/>
          <w:jc w:val="center"/>
        </w:trPr>
        <w:tc>
          <w:tcPr>
            <w:tcW w:w="66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2.3</w:t>
            </w:r>
          </w:p>
        </w:tc>
        <w:tc>
          <w:tcPr>
            <w:tcW w:w="2470"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бассейны</w:t>
            </w:r>
          </w:p>
        </w:tc>
        <w:tc>
          <w:tcPr>
            <w:tcW w:w="141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ед.</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c>
          <w:tcPr>
            <w:tcW w:w="1149" w:type="dxa"/>
            <w:tcBorders>
              <w:top w:val="single" w:sz="4" w:space="0" w:color="auto"/>
              <w:left w:val="single" w:sz="4" w:space="0" w:color="auto"/>
              <w:bottom w:val="nil"/>
              <w:right w:val="single" w:sz="4" w:space="0" w:color="auto"/>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0</w:t>
            </w:r>
          </w:p>
        </w:tc>
      </w:tr>
      <w:tr w:rsidR="00D5225A" w:rsidRPr="00E51977" w:rsidTr="00E51977">
        <w:trPr>
          <w:trHeight w:hRule="exact" w:val="368"/>
          <w:jc w:val="center"/>
        </w:trPr>
        <w:tc>
          <w:tcPr>
            <w:tcW w:w="66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2.4</w:t>
            </w:r>
          </w:p>
        </w:tc>
        <w:tc>
          <w:tcPr>
            <w:tcW w:w="2470"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спортивные залы</w:t>
            </w:r>
          </w:p>
        </w:tc>
        <w:tc>
          <w:tcPr>
            <w:tcW w:w="1417"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ед.</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2</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2</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2</w:t>
            </w:r>
          </w:p>
        </w:tc>
        <w:tc>
          <w:tcPr>
            <w:tcW w:w="1134" w:type="dxa"/>
            <w:tcBorders>
              <w:top w:val="single" w:sz="4" w:space="0" w:color="auto"/>
              <w:left w:val="single" w:sz="4" w:space="0" w:color="auto"/>
              <w:bottom w:val="nil"/>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2</w:t>
            </w:r>
          </w:p>
        </w:tc>
        <w:tc>
          <w:tcPr>
            <w:tcW w:w="1149" w:type="dxa"/>
            <w:tcBorders>
              <w:top w:val="single" w:sz="4" w:space="0" w:color="auto"/>
              <w:left w:val="single" w:sz="4" w:space="0" w:color="auto"/>
              <w:bottom w:val="nil"/>
              <w:right w:val="single" w:sz="4" w:space="0" w:color="auto"/>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2</w:t>
            </w:r>
          </w:p>
        </w:tc>
      </w:tr>
      <w:tr w:rsidR="00D5225A" w:rsidRPr="00E51977" w:rsidTr="00E51977">
        <w:trPr>
          <w:trHeight w:hRule="exact" w:val="1249"/>
          <w:jc w:val="center"/>
        </w:trPr>
        <w:tc>
          <w:tcPr>
            <w:tcW w:w="667" w:type="dxa"/>
            <w:tcBorders>
              <w:top w:val="single" w:sz="4" w:space="0" w:color="auto"/>
              <w:left w:val="single" w:sz="4" w:space="0" w:color="auto"/>
              <w:bottom w:val="single" w:sz="4" w:space="0" w:color="auto"/>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3</w:t>
            </w:r>
          </w:p>
        </w:tc>
        <w:tc>
          <w:tcPr>
            <w:tcW w:w="2470" w:type="dxa"/>
            <w:tcBorders>
              <w:top w:val="single" w:sz="4" w:space="0" w:color="auto"/>
              <w:left w:val="single" w:sz="4" w:space="0" w:color="auto"/>
              <w:bottom w:val="single" w:sz="4" w:space="0" w:color="auto"/>
              <w:right w:val="nil"/>
            </w:tcBorders>
            <w:shd w:val="clear" w:color="auto" w:fill="FFFFFF"/>
          </w:tcPr>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Численность населения постоянно занимающихся физической культурой и спортом</w:t>
            </w:r>
          </w:p>
        </w:tc>
        <w:tc>
          <w:tcPr>
            <w:tcW w:w="1417" w:type="dxa"/>
            <w:tcBorders>
              <w:top w:val="single" w:sz="4" w:space="0" w:color="auto"/>
              <w:left w:val="single" w:sz="4" w:space="0" w:color="auto"/>
              <w:bottom w:val="single" w:sz="4" w:space="0" w:color="auto"/>
              <w:right w:val="nil"/>
            </w:tcBorders>
            <w:shd w:val="clear" w:color="auto" w:fill="FFFFFF"/>
          </w:tcPr>
          <w:p w:rsidR="00D5225A" w:rsidRPr="00E51977" w:rsidRDefault="00D5225A" w:rsidP="00E51977">
            <w:pPr>
              <w:pStyle w:val="a3"/>
              <w:jc w:val="center"/>
              <w:rPr>
                <w:rStyle w:val="100"/>
                <w:rFonts w:ascii="Times New Roman" w:hAnsi="Times New Roman" w:cs="Times New Roman"/>
                <w:b/>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b/>
                <w:sz w:val="22"/>
                <w:szCs w:val="22"/>
              </w:rPr>
              <w:t>чел.</w:t>
            </w:r>
          </w:p>
        </w:tc>
        <w:tc>
          <w:tcPr>
            <w:tcW w:w="1134" w:type="dxa"/>
            <w:tcBorders>
              <w:top w:val="single" w:sz="4" w:space="0" w:color="auto"/>
              <w:left w:val="single" w:sz="4" w:space="0" w:color="auto"/>
              <w:bottom w:val="single" w:sz="4" w:space="0" w:color="auto"/>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133</w:t>
            </w:r>
          </w:p>
        </w:tc>
        <w:tc>
          <w:tcPr>
            <w:tcW w:w="1134" w:type="dxa"/>
            <w:tcBorders>
              <w:top w:val="single" w:sz="4" w:space="0" w:color="auto"/>
              <w:left w:val="single" w:sz="4" w:space="0" w:color="auto"/>
              <w:bottom w:val="single" w:sz="4" w:space="0" w:color="auto"/>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151</w:t>
            </w:r>
          </w:p>
        </w:tc>
        <w:tc>
          <w:tcPr>
            <w:tcW w:w="1134" w:type="dxa"/>
            <w:tcBorders>
              <w:top w:val="single" w:sz="4" w:space="0" w:color="auto"/>
              <w:left w:val="single" w:sz="4" w:space="0" w:color="auto"/>
              <w:bottom w:val="single" w:sz="4" w:space="0" w:color="auto"/>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165</w:t>
            </w:r>
          </w:p>
        </w:tc>
        <w:tc>
          <w:tcPr>
            <w:tcW w:w="1134" w:type="dxa"/>
            <w:tcBorders>
              <w:top w:val="single" w:sz="4" w:space="0" w:color="auto"/>
              <w:left w:val="single" w:sz="4" w:space="0" w:color="auto"/>
              <w:bottom w:val="single" w:sz="4" w:space="0" w:color="auto"/>
              <w:right w:val="nil"/>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180</w:t>
            </w:r>
          </w:p>
        </w:tc>
        <w:tc>
          <w:tcPr>
            <w:tcW w:w="1149" w:type="dxa"/>
            <w:tcBorders>
              <w:top w:val="single" w:sz="4" w:space="0" w:color="auto"/>
              <w:left w:val="single" w:sz="4" w:space="0" w:color="auto"/>
              <w:bottom w:val="single" w:sz="4" w:space="0" w:color="auto"/>
              <w:right w:val="single" w:sz="4" w:space="0" w:color="auto"/>
            </w:tcBorders>
            <w:shd w:val="clear" w:color="auto" w:fill="FFFFFF"/>
          </w:tcPr>
          <w:p w:rsidR="00D5225A" w:rsidRPr="00E51977" w:rsidRDefault="00D5225A" w:rsidP="00E51977">
            <w:pPr>
              <w:pStyle w:val="a3"/>
              <w:jc w:val="center"/>
              <w:rPr>
                <w:rStyle w:val="100"/>
                <w:rFonts w:ascii="Times New Roman" w:hAnsi="Times New Roman" w:cs="Times New Roman"/>
                <w:sz w:val="22"/>
                <w:szCs w:val="22"/>
              </w:rPr>
            </w:pPr>
          </w:p>
          <w:p w:rsidR="00D5225A" w:rsidRPr="00E51977" w:rsidRDefault="00D5225A" w:rsidP="00E51977">
            <w:pPr>
              <w:pStyle w:val="a3"/>
              <w:jc w:val="center"/>
              <w:rPr>
                <w:rFonts w:ascii="Times New Roman" w:hAnsi="Times New Roman" w:cs="Times New Roman"/>
              </w:rPr>
            </w:pPr>
            <w:r w:rsidRPr="00E51977">
              <w:rPr>
                <w:rStyle w:val="100"/>
                <w:rFonts w:ascii="Times New Roman" w:hAnsi="Times New Roman" w:cs="Times New Roman"/>
                <w:sz w:val="22"/>
                <w:szCs w:val="22"/>
              </w:rPr>
              <w:t>200</w:t>
            </w:r>
          </w:p>
        </w:tc>
      </w:tr>
    </w:tbl>
    <w:p w:rsidR="00D5225A" w:rsidRPr="00E51977" w:rsidRDefault="00D5225A" w:rsidP="00E51977">
      <w:pPr>
        <w:pStyle w:val="a3"/>
        <w:jc w:val="center"/>
        <w:rPr>
          <w:rFonts w:ascii="Times New Roman" w:hAnsi="Times New Roman" w:cs="Times New Roman"/>
        </w:rPr>
      </w:pPr>
    </w:p>
    <w:p w:rsidR="00D5225A" w:rsidRPr="00E51977" w:rsidRDefault="00D5225A" w:rsidP="00E51977">
      <w:pPr>
        <w:pStyle w:val="a3"/>
        <w:jc w:val="center"/>
        <w:rPr>
          <w:rFonts w:ascii="Times New Roman" w:hAnsi="Times New Roman" w:cs="Times New Roman"/>
          <w:b/>
          <w:sz w:val="28"/>
          <w:szCs w:val="28"/>
        </w:rPr>
      </w:pPr>
      <w:r w:rsidRPr="00E51977">
        <w:rPr>
          <w:rFonts w:ascii="Times New Roman" w:hAnsi="Times New Roman" w:cs="Times New Roman"/>
          <w:b/>
          <w:sz w:val="28"/>
          <w:szCs w:val="28"/>
        </w:rPr>
        <w:t>1.6 Транспорт и связь</w:t>
      </w:r>
    </w:p>
    <w:p w:rsidR="00E51977" w:rsidRDefault="00D5225A" w:rsidP="00E51977">
      <w:pPr>
        <w:pStyle w:val="a3"/>
        <w:jc w:val="both"/>
        <w:rPr>
          <w:rFonts w:ascii="Times New Roman" w:hAnsi="Times New Roman" w:cs="Times New Roman"/>
          <w:sz w:val="28"/>
          <w:szCs w:val="28"/>
        </w:rPr>
      </w:pPr>
      <w:r>
        <w:tab/>
      </w:r>
      <w:proofErr w:type="spellStart"/>
      <w:r w:rsidRPr="00E51977">
        <w:rPr>
          <w:rFonts w:ascii="Times New Roman" w:hAnsi="Times New Roman" w:cs="Times New Roman"/>
          <w:sz w:val="28"/>
          <w:szCs w:val="28"/>
        </w:rPr>
        <w:t>Клетское</w:t>
      </w:r>
      <w:proofErr w:type="spellEnd"/>
      <w:r w:rsidRPr="00E51977">
        <w:rPr>
          <w:rFonts w:ascii="Times New Roman" w:hAnsi="Times New Roman" w:cs="Times New Roman"/>
          <w:sz w:val="28"/>
          <w:szCs w:val="28"/>
        </w:rPr>
        <w:t xml:space="preserve"> сельское поселение занимает не выгодное географическое положение, далеко от  железнодорожных станций</w:t>
      </w:r>
      <w:r w:rsidR="00E51977">
        <w:rPr>
          <w:rFonts w:ascii="Times New Roman" w:hAnsi="Times New Roman" w:cs="Times New Roman"/>
          <w:sz w:val="28"/>
          <w:szCs w:val="28"/>
        </w:rPr>
        <w:t>, речного</w:t>
      </w:r>
      <w:r w:rsidRPr="00E51977">
        <w:rPr>
          <w:rFonts w:ascii="Times New Roman" w:hAnsi="Times New Roman" w:cs="Times New Roman"/>
          <w:sz w:val="28"/>
          <w:szCs w:val="28"/>
        </w:rPr>
        <w:t xml:space="preserve"> порт</w:t>
      </w:r>
      <w:r w:rsidR="00E51977">
        <w:rPr>
          <w:rFonts w:ascii="Times New Roman" w:hAnsi="Times New Roman" w:cs="Times New Roman"/>
          <w:sz w:val="28"/>
          <w:szCs w:val="28"/>
        </w:rPr>
        <w:t>а</w:t>
      </w:r>
      <w:r w:rsidRPr="00E51977">
        <w:rPr>
          <w:rFonts w:ascii="Times New Roman" w:hAnsi="Times New Roman" w:cs="Times New Roman"/>
          <w:sz w:val="28"/>
          <w:szCs w:val="28"/>
        </w:rPr>
        <w:t xml:space="preserve"> региона</w:t>
      </w:r>
      <w:r w:rsidR="00E51977">
        <w:rPr>
          <w:rFonts w:ascii="Times New Roman" w:hAnsi="Times New Roman" w:cs="Times New Roman"/>
          <w:sz w:val="28"/>
          <w:szCs w:val="28"/>
        </w:rPr>
        <w:t>, автодорог федерального значения</w:t>
      </w:r>
      <w:r w:rsidRPr="00E51977">
        <w:rPr>
          <w:rFonts w:ascii="Times New Roman" w:hAnsi="Times New Roman" w:cs="Times New Roman"/>
          <w:sz w:val="28"/>
          <w:szCs w:val="28"/>
        </w:rPr>
        <w:t xml:space="preserve">. </w:t>
      </w:r>
      <w:r w:rsidRPr="00E51977">
        <w:rPr>
          <w:rFonts w:ascii="Times New Roman" w:hAnsi="Times New Roman" w:cs="Times New Roman"/>
          <w:sz w:val="28"/>
          <w:szCs w:val="28"/>
        </w:rPr>
        <w:tab/>
      </w:r>
      <w:r w:rsidR="00E51977">
        <w:rPr>
          <w:rFonts w:ascii="Times New Roman" w:hAnsi="Times New Roman" w:cs="Times New Roman"/>
          <w:sz w:val="28"/>
          <w:szCs w:val="28"/>
        </w:rPr>
        <w:t>Жители</w:t>
      </w:r>
      <w:r w:rsidRPr="00E51977">
        <w:rPr>
          <w:rFonts w:ascii="Times New Roman" w:hAnsi="Times New Roman" w:cs="Times New Roman"/>
          <w:sz w:val="28"/>
          <w:szCs w:val="28"/>
        </w:rPr>
        <w:t xml:space="preserve"> Клетско</w:t>
      </w:r>
      <w:r w:rsidR="00E51977">
        <w:rPr>
          <w:rFonts w:ascii="Times New Roman" w:hAnsi="Times New Roman" w:cs="Times New Roman"/>
          <w:sz w:val="28"/>
          <w:szCs w:val="28"/>
        </w:rPr>
        <w:t>го</w:t>
      </w:r>
      <w:r w:rsidRPr="00E51977">
        <w:rPr>
          <w:rFonts w:ascii="Times New Roman" w:hAnsi="Times New Roman" w:cs="Times New Roman"/>
          <w:sz w:val="28"/>
          <w:szCs w:val="28"/>
        </w:rPr>
        <w:t xml:space="preserve"> сельско</w:t>
      </w:r>
      <w:r w:rsidR="00E51977">
        <w:rPr>
          <w:rFonts w:ascii="Times New Roman" w:hAnsi="Times New Roman" w:cs="Times New Roman"/>
          <w:sz w:val="28"/>
          <w:szCs w:val="28"/>
        </w:rPr>
        <w:t>го</w:t>
      </w:r>
      <w:r w:rsidRPr="00E51977">
        <w:rPr>
          <w:rFonts w:ascii="Times New Roman" w:hAnsi="Times New Roman" w:cs="Times New Roman"/>
          <w:sz w:val="28"/>
          <w:szCs w:val="28"/>
        </w:rPr>
        <w:t xml:space="preserve"> поселени</w:t>
      </w:r>
      <w:r w:rsidR="00E51977">
        <w:rPr>
          <w:rFonts w:ascii="Times New Roman" w:hAnsi="Times New Roman" w:cs="Times New Roman"/>
          <w:sz w:val="28"/>
          <w:szCs w:val="28"/>
        </w:rPr>
        <w:t>я</w:t>
      </w:r>
      <w:r w:rsidRPr="00E51977">
        <w:rPr>
          <w:rFonts w:ascii="Times New Roman" w:hAnsi="Times New Roman" w:cs="Times New Roman"/>
          <w:sz w:val="28"/>
          <w:szCs w:val="28"/>
        </w:rPr>
        <w:t xml:space="preserve"> </w:t>
      </w:r>
      <w:r w:rsidR="00E51977">
        <w:rPr>
          <w:rFonts w:ascii="Times New Roman" w:hAnsi="Times New Roman" w:cs="Times New Roman"/>
          <w:sz w:val="28"/>
          <w:szCs w:val="28"/>
        </w:rPr>
        <w:t xml:space="preserve">сельским хозяйством </w:t>
      </w:r>
      <w:r w:rsidRPr="00E51977">
        <w:rPr>
          <w:rFonts w:ascii="Times New Roman" w:hAnsi="Times New Roman" w:cs="Times New Roman"/>
          <w:sz w:val="28"/>
          <w:szCs w:val="28"/>
        </w:rPr>
        <w:t xml:space="preserve">занимаются </w:t>
      </w:r>
      <w:r w:rsidR="00E51977">
        <w:rPr>
          <w:rFonts w:ascii="Times New Roman" w:hAnsi="Times New Roman" w:cs="Times New Roman"/>
          <w:sz w:val="28"/>
          <w:szCs w:val="28"/>
        </w:rPr>
        <w:t>в основном для собственных нужд</w:t>
      </w:r>
      <w:r w:rsidRPr="00E51977">
        <w:rPr>
          <w:rFonts w:ascii="Times New Roman" w:hAnsi="Times New Roman" w:cs="Times New Roman"/>
          <w:sz w:val="28"/>
          <w:szCs w:val="28"/>
        </w:rPr>
        <w:t xml:space="preserve">.  </w:t>
      </w:r>
      <w:r w:rsidR="00E51977">
        <w:rPr>
          <w:rFonts w:ascii="Times New Roman" w:hAnsi="Times New Roman" w:cs="Times New Roman"/>
          <w:sz w:val="28"/>
          <w:szCs w:val="28"/>
        </w:rPr>
        <w:t>В связи с удаленностью Клетского сельского поселения от районного центра, региональной столицы, и города спутника ж</w:t>
      </w:r>
      <w:r w:rsidRPr="00E51977">
        <w:rPr>
          <w:rFonts w:ascii="Times New Roman" w:hAnsi="Times New Roman" w:cs="Times New Roman"/>
          <w:sz w:val="28"/>
          <w:szCs w:val="28"/>
        </w:rPr>
        <w:t>ители обслуживаются автомобильным транспортом</w:t>
      </w:r>
      <w:r w:rsidR="00E51977">
        <w:rPr>
          <w:rFonts w:ascii="Times New Roman" w:hAnsi="Times New Roman" w:cs="Times New Roman"/>
          <w:sz w:val="28"/>
          <w:szCs w:val="28"/>
        </w:rPr>
        <w:t xml:space="preserve"> по маршрутам:</w:t>
      </w:r>
    </w:p>
    <w:p w:rsidR="00E51977" w:rsidRDefault="00E51977" w:rsidP="00E51977">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156</w:t>
      </w:r>
      <w:r w:rsidR="005E7650">
        <w:rPr>
          <w:rFonts w:ascii="Times New Roman" w:hAnsi="Times New Roman" w:cs="Times New Roman"/>
          <w:sz w:val="28"/>
          <w:szCs w:val="28"/>
        </w:rPr>
        <w:t xml:space="preserve">    -    </w:t>
      </w:r>
      <w:r>
        <w:rPr>
          <w:rFonts w:ascii="Times New Roman" w:hAnsi="Times New Roman" w:cs="Times New Roman"/>
          <w:sz w:val="28"/>
          <w:szCs w:val="28"/>
        </w:rPr>
        <w:t xml:space="preserve"> х. Клетский  -  г. Волгоград;</w:t>
      </w:r>
    </w:p>
    <w:p w:rsidR="005E7650" w:rsidRDefault="005E7650" w:rsidP="00E51977">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120   -     г. Краснослободск – х. Клетский – х. Тумак – х. Ямы; </w:t>
      </w:r>
    </w:p>
    <w:p w:rsidR="005E7650" w:rsidRDefault="005E7650" w:rsidP="00E51977">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121    -     г. Краснослоб</w:t>
      </w:r>
      <w:r w:rsidR="00E76224">
        <w:rPr>
          <w:rFonts w:ascii="Times New Roman" w:hAnsi="Times New Roman" w:cs="Times New Roman"/>
          <w:sz w:val="28"/>
          <w:szCs w:val="28"/>
        </w:rPr>
        <w:t>одск – х. Клетский  - х. Репино</w:t>
      </w:r>
    </w:p>
    <w:p w:rsidR="005E7650" w:rsidRDefault="005E7650" w:rsidP="00E51977">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116    -     г. Волжский  - х. Клетский,</w:t>
      </w:r>
    </w:p>
    <w:p w:rsidR="00D5225A" w:rsidRPr="005E7650" w:rsidRDefault="005E7650" w:rsidP="005E7650">
      <w:pPr>
        <w:pStyle w:val="a3"/>
        <w:ind w:left="67"/>
        <w:jc w:val="both"/>
        <w:rPr>
          <w:rFonts w:ascii="Times New Roman" w:hAnsi="Times New Roman" w:cs="Times New Roman"/>
          <w:sz w:val="28"/>
          <w:szCs w:val="28"/>
        </w:rPr>
      </w:pPr>
      <w:r>
        <w:rPr>
          <w:rFonts w:ascii="Times New Roman" w:hAnsi="Times New Roman" w:cs="Times New Roman"/>
          <w:sz w:val="28"/>
          <w:szCs w:val="28"/>
        </w:rPr>
        <w:t xml:space="preserve">а потому </w:t>
      </w:r>
      <w:r w:rsidR="00D5225A" w:rsidRPr="005E7650">
        <w:rPr>
          <w:rFonts w:ascii="Times New Roman" w:hAnsi="Times New Roman" w:cs="Times New Roman"/>
          <w:sz w:val="28"/>
          <w:szCs w:val="28"/>
        </w:rPr>
        <w:t xml:space="preserve"> дальнейшее развитие и совершенствование </w:t>
      </w:r>
      <w:r w:rsidR="0083320C">
        <w:rPr>
          <w:rFonts w:ascii="Times New Roman" w:hAnsi="Times New Roman" w:cs="Times New Roman"/>
          <w:sz w:val="28"/>
          <w:szCs w:val="28"/>
        </w:rPr>
        <w:t xml:space="preserve">территории Клетского сельского поселения </w:t>
      </w:r>
      <w:r w:rsidR="00D5225A" w:rsidRPr="005E7650">
        <w:rPr>
          <w:rFonts w:ascii="Times New Roman" w:hAnsi="Times New Roman" w:cs="Times New Roman"/>
          <w:sz w:val="28"/>
          <w:szCs w:val="28"/>
        </w:rPr>
        <w:t>напрямую связано с этим видом транспорта, развитием и совершенствованием сети автомобильных дорог</w:t>
      </w:r>
      <w:r w:rsidR="0083320C">
        <w:rPr>
          <w:rFonts w:ascii="Times New Roman" w:hAnsi="Times New Roman" w:cs="Times New Roman"/>
          <w:sz w:val="28"/>
          <w:szCs w:val="28"/>
        </w:rPr>
        <w:t xml:space="preserve"> и</w:t>
      </w:r>
      <w:r w:rsidR="00D5225A" w:rsidRPr="005E7650">
        <w:rPr>
          <w:rFonts w:ascii="Times New Roman" w:hAnsi="Times New Roman" w:cs="Times New Roman"/>
          <w:sz w:val="28"/>
          <w:szCs w:val="28"/>
        </w:rPr>
        <w:t xml:space="preserve"> </w:t>
      </w:r>
      <w:r w:rsidR="0083320C">
        <w:rPr>
          <w:rFonts w:ascii="Times New Roman" w:hAnsi="Times New Roman" w:cs="Times New Roman"/>
          <w:sz w:val="28"/>
          <w:szCs w:val="28"/>
        </w:rPr>
        <w:t xml:space="preserve">доступности городской инфраструктуры для жителей </w:t>
      </w:r>
      <w:r w:rsidR="0083320C" w:rsidRPr="005E7650">
        <w:rPr>
          <w:rFonts w:ascii="Times New Roman" w:hAnsi="Times New Roman" w:cs="Times New Roman"/>
          <w:sz w:val="28"/>
          <w:szCs w:val="28"/>
        </w:rPr>
        <w:t>в сельской местности</w:t>
      </w:r>
      <w:r w:rsidR="00D5225A" w:rsidRPr="005E7650">
        <w:rPr>
          <w:rFonts w:ascii="Times New Roman" w:hAnsi="Times New Roman" w:cs="Times New Roman"/>
          <w:sz w:val="28"/>
          <w:szCs w:val="28"/>
        </w:rPr>
        <w:t>.</w:t>
      </w:r>
      <w:r w:rsidR="00E76224">
        <w:rPr>
          <w:rFonts w:ascii="Times New Roman" w:hAnsi="Times New Roman" w:cs="Times New Roman"/>
          <w:sz w:val="28"/>
          <w:szCs w:val="28"/>
        </w:rPr>
        <w:t xml:space="preserve"> В связи с этим администрация Клетского сельского поселения обратилась в комитет транспорта и дорожного хозяйства  Волгоградской области и администрацию Среднеахтубинского муниципального района  с ходатайством о предоставлении возможности организации пассажирской перевозки  по маршруту «х. Репино – Волгоград».</w:t>
      </w:r>
    </w:p>
    <w:p w:rsidR="00D5225A" w:rsidRPr="00E51977" w:rsidRDefault="00D5225A" w:rsidP="00E51977">
      <w:pPr>
        <w:pStyle w:val="a3"/>
        <w:jc w:val="both"/>
        <w:rPr>
          <w:rFonts w:ascii="Times New Roman" w:hAnsi="Times New Roman" w:cs="Times New Roman"/>
          <w:sz w:val="28"/>
          <w:szCs w:val="28"/>
        </w:rPr>
      </w:pPr>
      <w:r w:rsidRPr="00E51977">
        <w:rPr>
          <w:rFonts w:ascii="Times New Roman" w:hAnsi="Times New Roman" w:cs="Times New Roman"/>
          <w:sz w:val="28"/>
          <w:szCs w:val="28"/>
        </w:rPr>
        <w:lastRenderedPageBreak/>
        <w:tab/>
        <w:t>Основной задачей развития пассажирского автомобильного транспорта Клетского сельского поселения Среднеахтубинского муниципального района Волгоградской области является повышение доступности и качества транспортных услуг для населения района и обеспечение безопасности дорожного движения.</w:t>
      </w:r>
    </w:p>
    <w:p w:rsidR="00D5225A" w:rsidRPr="00E51977" w:rsidRDefault="00D5225A" w:rsidP="00E51977">
      <w:pPr>
        <w:pStyle w:val="a3"/>
        <w:jc w:val="both"/>
        <w:rPr>
          <w:rFonts w:ascii="Times New Roman" w:hAnsi="Times New Roman" w:cs="Times New Roman"/>
          <w:sz w:val="28"/>
          <w:szCs w:val="28"/>
        </w:rPr>
      </w:pPr>
      <w:r w:rsidRPr="00E51977">
        <w:rPr>
          <w:rFonts w:ascii="Times New Roman" w:hAnsi="Times New Roman" w:cs="Times New Roman"/>
          <w:sz w:val="28"/>
          <w:szCs w:val="28"/>
        </w:rPr>
        <w:tab/>
        <w:t xml:space="preserve">Все виды перевозок дотированы, маршрутная сеть утверждена Управлением транспорта и коммуникаций администрации Волгоградской области. На протяжении последних лет рост пассажиропотока </w:t>
      </w:r>
      <w:r w:rsidR="0083320C">
        <w:rPr>
          <w:rFonts w:ascii="Times New Roman" w:hAnsi="Times New Roman" w:cs="Times New Roman"/>
          <w:sz w:val="28"/>
          <w:szCs w:val="28"/>
        </w:rPr>
        <w:t>увеличился</w:t>
      </w:r>
      <w:r w:rsidRPr="00E51977">
        <w:rPr>
          <w:rFonts w:ascii="Times New Roman" w:hAnsi="Times New Roman" w:cs="Times New Roman"/>
          <w:sz w:val="28"/>
          <w:szCs w:val="28"/>
        </w:rPr>
        <w:t>,</w:t>
      </w:r>
      <w:r w:rsidR="0083320C">
        <w:rPr>
          <w:rFonts w:ascii="Times New Roman" w:hAnsi="Times New Roman" w:cs="Times New Roman"/>
          <w:sz w:val="28"/>
          <w:szCs w:val="28"/>
        </w:rPr>
        <w:t xml:space="preserve"> при этом количество</w:t>
      </w:r>
      <w:r w:rsidRPr="00E51977">
        <w:rPr>
          <w:rFonts w:ascii="Times New Roman" w:hAnsi="Times New Roman" w:cs="Times New Roman"/>
          <w:sz w:val="28"/>
          <w:szCs w:val="28"/>
        </w:rPr>
        <w:t xml:space="preserve"> </w:t>
      </w:r>
      <w:r w:rsidR="0083320C">
        <w:rPr>
          <w:rFonts w:ascii="Times New Roman" w:hAnsi="Times New Roman" w:cs="Times New Roman"/>
          <w:sz w:val="28"/>
          <w:szCs w:val="28"/>
        </w:rPr>
        <w:t>предпринимателей либо маршрутов следования, осуществляющих перевозку жителей Клетского сельского поселения</w:t>
      </w:r>
      <w:r w:rsidR="00E76224">
        <w:rPr>
          <w:rFonts w:ascii="Times New Roman" w:hAnsi="Times New Roman" w:cs="Times New Roman"/>
          <w:sz w:val="28"/>
          <w:szCs w:val="28"/>
        </w:rPr>
        <w:t>,</w:t>
      </w:r>
      <w:r w:rsidR="0083320C">
        <w:rPr>
          <w:rFonts w:ascii="Times New Roman" w:hAnsi="Times New Roman" w:cs="Times New Roman"/>
          <w:sz w:val="28"/>
          <w:szCs w:val="28"/>
        </w:rPr>
        <w:t xml:space="preserve"> не изменилось. </w:t>
      </w:r>
      <w:r w:rsidR="0083320C" w:rsidRPr="00E51977">
        <w:rPr>
          <w:rFonts w:ascii="Times New Roman" w:hAnsi="Times New Roman" w:cs="Times New Roman"/>
          <w:sz w:val="28"/>
          <w:szCs w:val="28"/>
        </w:rPr>
        <w:t xml:space="preserve"> </w:t>
      </w:r>
    </w:p>
    <w:p w:rsidR="00D5225A" w:rsidRPr="00E51977" w:rsidRDefault="00D5225A" w:rsidP="00E51977">
      <w:pPr>
        <w:pStyle w:val="a3"/>
        <w:jc w:val="both"/>
        <w:rPr>
          <w:rFonts w:ascii="Times New Roman" w:hAnsi="Times New Roman" w:cs="Times New Roman"/>
          <w:sz w:val="28"/>
          <w:szCs w:val="28"/>
        </w:rPr>
      </w:pPr>
      <w:r w:rsidRPr="00E51977">
        <w:rPr>
          <w:rFonts w:ascii="Times New Roman" w:hAnsi="Times New Roman" w:cs="Times New Roman"/>
          <w:sz w:val="28"/>
          <w:szCs w:val="28"/>
        </w:rPr>
        <w:tab/>
        <w:t>Автомобильные дороги являются одним из важнейших факторов развития  уровня социальной ориентированности.</w:t>
      </w:r>
    </w:p>
    <w:p w:rsidR="00D5225A" w:rsidRPr="00E51977" w:rsidRDefault="00D5225A" w:rsidP="00E51977">
      <w:pPr>
        <w:pStyle w:val="a3"/>
        <w:jc w:val="both"/>
        <w:rPr>
          <w:rFonts w:ascii="Times New Roman" w:hAnsi="Times New Roman" w:cs="Times New Roman"/>
          <w:sz w:val="28"/>
          <w:szCs w:val="28"/>
        </w:rPr>
      </w:pPr>
      <w:r w:rsidRPr="00E51977">
        <w:rPr>
          <w:rFonts w:ascii="Times New Roman" w:hAnsi="Times New Roman" w:cs="Times New Roman"/>
          <w:sz w:val="28"/>
          <w:szCs w:val="28"/>
        </w:rPr>
        <w:tab/>
        <w:t>Основные автодороги местного значения выполняют функции связующих звеньев между направлениями</w:t>
      </w:r>
      <w:r w:rsidR="0083320C">
        <w:rPr>
          <w:rFonts w:ascii="Times New Roman" w:hAnsi="Times New Roman" w:cs="Times New Roman"/>
          <w:sz w:val="28"/>
          <w:szCs w:val="28"/>
        </w:rPr>
        <w:t>,</w:t>
      </w:r>
      <w:r w:rsidRPr="00E51977">
        <w:rPr>
          <w:rFonts w:ascii="Times New Roman" w:hAnsi="Times New Roman" w:cs="Times New Roman"/>
          <w:sz w:val="28"/>
          <w:szCs w:val="28"/>
        </w:rPr>
        <w:t xml:space="preserve"> обеспечивают </w:t>
      </w:r>
      <w:proofErr w:type="spellStart"/>
      <w:r w:rsidRPr="00E51977">
        <w:rPr>
          <w:rFonts w:ascii="Times New Roman" w:hAnsi="Times New Roman" w:cs="Times New Roman"/>
          <w:sz w:val="28"/>
          <w:szCs w:val="28"/>
        </w:rPr>
        <w:t>внутрипоселковые</w:t>
      </w:r>
      <w:proofErr w:type="spellEnd"/>
      <w:r w:rsidRPr="00E51977">
        <w:rPr>
          <w:rFonts w:ascii="Times New Roman" w:hAnsi="Times New Roman" w:cs="Times New Roman"/>
          <w:sz w:val="28"/>
          <w:szCs w:val="28"/>
        </w:rPr>
        <w:t xml:space="preserve"> районные, межрайонные и межобластные транспортные связи.</w:t>
      </w:r>
    </w:p>
    <w:p w:rsidR="00D5225A" w:rsidRPr="0083320C" w:rsidRDefault="00D5225A" w:rsidP="0083320C">
      <w:pPr>
        <w:pStyle w:val="a3"/>
        <w:jc w:val="both"/>
        <w:rPr>
          <w:rFonts w:ascii="Times New Roman" w:hAnsi="Times New Roman" w:cs="Times New Roman"/>
          <w:sz w:val="28"/>
          <w:szCs w:val="28"/>
        </w:rPr>
      </w:pPr>
      <w:r w:rsidRPr="00E51977">
        <w:tab/>
      </w:r>
      <w:r w:rsidRPr="0083320C">
        <w:rPr>
          <w:rFonts w:ascii="Times New Roman" w:hAnsi="Times New Roman" w:cs="Times New Roman"/>
          <w:sz w:val="28"/>
          <w:szCs w:val="28"/>
        </w:rPr>
        <w:t>К наиболее актуальным проблемам дорожного комплекса Среднеахтубинского муниципального района относятся:</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  недостаточный уровень развития сети автодорог в сельской местности;</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  в ненастную погоду движение по грунтовым дорогам затруднено и возможно только автотранспортом повышенной проходимости;</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 несоответствие технических параметров и уровня инженерного оснащения большинства сельских автодорог современным требованиям и достигнутой интенсивности движения транспортных средств;</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 ухудшение технического состояния автодорожных мостов на автодорогах общего пользования и региональных автодорогах и другое.</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ab/>
        <w:t>Основным поставщиком услуг местной, междугородной, международной телефонной связи, а также документальной связи, в том числе Интернет, и других видов услуг является Волгоградский филиал ОАО «Ростелеком», основой тарифной политики которого остаются доступные цены, прозрачные тарифы, широкий спектр услуг, не требующих дополнительной оплаты.</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ab/>
        <w:t>Услуги сотовой радиотелефонной связи оказывают ОАО «Ростелеком»,  Билайн, МТС, Мегафон, Теле2 и др.</w:t>
      </w:r>
    </w:p>
    <w:p w:rsidR="00D5225A"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ab/>
        <w:t>Компании сотовой связи планируют расширение территории обслуживания, постоянное увеличение набора дополнительных и сервисных услуг, снижение затрат на обслуживание абонентов и установки новых базовых станций, что позволит снизить тарифы и улучшить связь в сельских населённых пунктах района.</w:t>
      </w:r>
    </w:p>
    <w:p w:rsidR="0083320C" w:rsidRPr="0083320C" w:rsidRDefault="0083320C" w:rsidP="0083320C">
      <w:pPr>
        <w:pStyle w:val="a3"/>
        <w:jc w:val="both"/>
        <w:rPr>
          <w:rFonts w:ascii="Times New Roman" w:hAnsi="Times New Roman" w:cs="Times New Roman"/>
          <w:sz w:val="28"/>
          <w:szCs w:val="28"/>
        </w:rPr>
      </w:pPr>
    </w:p>
    <w:p w:rsidR="00D5225A" w:rsidRPr="0083320C" w:rsidRDefault="00D5225A" w:rsidP="0083320C">
      <w:pPr>
        <w:pStyle w:val="a3"/>
        <w:jc w:val="both"/>
        <w:rPr>
          <w:rFonts w:ascii="Times New Roman" w:hAnsi="Times New Roman" w:cs="Times New Roman"/>
          <w:b/>
        </w:rPr>
      </w:pPr>
      <w:r w:rsidRPr="0083320C">
        <w:rPr>
          <w:rFonts w:ascii="Times New Roman" w:hAnsi="Times New Roman" w:cs="Times New Roman"/>
        </w:rPr>
        <w:t>Показатели, характеризующие транспорт и связь, представлены в таблице 11.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2040"/>
        <w:gridCol w:w="830"/>
        <w:gridCol w:w="830"/>
        <w:gridCol w:w="979"/>
        <w:gridCol w:w="974"/>
        <w:gridCol w:w="744"/>
        <w:gridCol w:w="864"/>
      </w:tblGrid>
      <w:tr w:rsidR="00D5225A" w:rsidRPr="00531072" w:rsidTr="00FD407B">
        <w:trPr>
          <w:trHeight w:hRule="exact" w:val="298"/>
          <w:jc w:val="center"/>
        </w:trPr>
        <w:tc>
          <w:tcPr>
            <w:tcW w:w="2952" w:type="dxa"/>
            <w:vMerge w:val="restart"/>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Показатели</w:t>
            </w:r>
          </w:p>
        </w:tc>
        <w:tc>
          <w:tcPr>
            <w:tcW w:w="2040" w:type="dxa"/>
            <w:vMerge w:val="restart"/>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Единица</w:t>
            </w:r>
          </w:p>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измерения</w:t>
            </w: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Отчет</w:t>
            </w: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Отчет</w:t>
            </w:r>
          </w:p>
        </w:tc>
        <w:tc>
          <w:tcPr>
            <w:tcW w:w="979"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Оценка</w:t>
            </w:r>
          </w:p>
        </w:tc>
        <w:tc>
          <w:tcPr>
            <w:tcW w:w="2582" w:type="dxa"/>
            <w:gridSpan w:val="3"/>
            <w:tcBorders>
              <w:top w:val="single" w:sz="4" w:space="0" w:color="auto"/>
              <w:left w:val="single" w:sz="4" w:space="0" w:color="auto"/>
              <w:righ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ПРОГНОЗ</w:t>
            </w:r>
          </w:p>
        </w:tc>
      </w:tr>
      <w:tr w:rsidR="00D5225A" w:rsidRPr="00531072" w:rsidTr="00FD407B">
        <w:trPr>
          <w:trHeight w:hRule="exact" w:val="288"/>
          <w:jc w:val="center"/>
        </w:trPr>
        <w:tc>
          <w:tcPr>
            <w:tcW w:w="2952" w:type="dxa"/>
            <w:vMerge/>
            <w:tcBorders>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b/>
              </w:rPr>
            </w:pPr>
          </w:p>
        </w:tc>
        <w:tc>
          <w:tcPr>
            <w:tcW w:w="2040" w:type="dxa"/>
            <w:vMerge/>
            <w:tcBorders>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b/>
              </w:rPr>
            </w:pP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201</w:t>
            </w:r>
            <w:r w:rsidR="0083320C">
              <w:rPr>
                <w:rFonts w:ascii="Times New Roman" w:hAnsi="Times New Roman" w:cs="Times New Roman"/>
                <w:b/>
              </w:rPr>
              <w:t>5</w:t>
            </w: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201</w:t>
            </w:r>
            <w:r w:rsidR="0083320C">
              <w:rPr>
                <w:rFonts w:ascii="Times New Roman" w:hAnsi="Times New Roman" w:cs="Times New Roman"/>
                <w:b/>
              </w:rPr>
              <w:t>6</w:t>
            </w:r>
          </w:p>
        </w:tc>
        <w:tc>
          <w:tcPr>
            <w:tcW w:w="979"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201</w:t>
            </w:r>
            <w:r w:rsidR="0083320C">
              <w:rPr>
                <w:rFonts w:ascii="Times New Roman" w:hAnsi="Times New Roman" w:cs="Times New Roman"/>
                <w:b/>
              </w:rPr>
              <w:t>7</w:t>
            </w:r>
          </w:p>
        </w:tc>
        <w:tc>
          <w:tcPr>
            <w:tcW w:w="974"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201</w:t>
            </w:r>
            <w:r w:rsidR="0083320C">
              <w:rPr>
                <w:rFonts w:ascii="Times New Roman" w:hAnsi="Times New Roman" w:cs="Times New Roman"/>
                <w:b/>
              </w:rPr>
              <w:t>8</w:t>
            </w:r>
          </w:p>
        </w:tc>
        <w:tc>
          <w:tcPr>
            <w:tcW w:w="744"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201</w:t>
            </w:r>
            <w:r w:rsidR="0083320C">
              <w:rPr>
                <w:rFonts w:ascii="Times New Roman" w:hAnsi="Times New Roman" w:cs="Times New Roman"/>
                <w:b/>
              </w:rPr>
              <w:t>9</w:t>
            </w:r>
          </w:p>
        </w:tc>
        <w:tc>
          <w:tcPr>
            <w:tcW w:w="864" w:type="dxa"/>
            <w:tcBorders>
              <w:top w:val="single" w:sz="4" w:space="0" w:color="auto"/>
              <w:left w:val="single" w:sz="4" w:space="0" w:color="auto"/>
              <w:righ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20</w:t>
            </w:r>
            <w:r w:rsidR="0083320C">
              <w:rPr>
                <w:rFonts w:ascii="Times New Roman" w:hAnsi="Times New Roman" w:cs="Times New Roman"/>
                <w:b/>
              </w:rPr>
              <w:t>20</w:t>
            </w:r>
          </w:p>
        </w:tc>
      </w:tr>
      <w:tr w:rsidR="00D5225A" w:rsidRPr="00531072" w:rsidTr="00FD407B">
        <w:trPr>
          <w:trHeight w:hRule="exact" w:val="283"/>
          <w:jc w:val="center"/>
        </w:trPr>
        <w:tc>
          <w:tcPr>
            <w:tcW w:w="2952"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bCs/>
              </w:rPr>
              <w:t>1. Транспорт и связь</w:t>
            </w:r>
          </w:p>
        </w:tc>
        <w:tc>
          <w:tcPr>
            <w:tcW w:w="204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979"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974"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744"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864" w:type="dxa"/>
            <w:tcBorders>
              <w:top w:val="single" w:sz="4" w:space="0" w:color="auto"/>
              <w:left w:val="single" w:sz="4" w:space="0" w:color="auto"/>
              <w:righ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r>
      <w:tr w:rsidR="00D5225A" w:rsidRPr="00531072" w:rsidTr="00FD407B">
        <w:trPr>
          <w:trHeight w:hRule="exact" w:val="283"/>
          <w:jc w:val="center"/>
        </w:trPr>
        <w:tc>
          <w:tcPr>
            <w:tcW w:w="2952"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bCs/>
              </w:rPr>
              <w:t>1.1.Тран спорт</w:t>
            </w:r>
          </w:p>
        </w:tc>
        <w:tc>
          <w:tcPr>
            <w:tcW w:w="204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979"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974"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744"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c>
          <w:tcPr>
            <w:tcW w:w="864" w:type="dxa"/>
            <w:tcBorders>
              <w:top w:val="single" w:sz="4" w:space="0" w:color="auto"/>
              <w:left w:val="single" w:sz="4" w:space="0" w:color="auto"/>
              <w:right w:val="single" w:sz="4" w:space="0" w:color="auto"/>
            </w:tcBorders>
            <w:shd w:val="clear" w:color="auto" w:fill="FFFFFF"/>
          </w:tcPr>
          <w:p w:rsidR="00D5225A" w:rsidRPr="0083320C" w:rsidRDefault="00D5225A" w:rsidP="0083320C">
            <w:pPr>
              <w:pStyle w:val="a3"/>
              <w:jc w:val="center"/>
              <w:rPr>
                <w:rFonts w:ascii="Times New Roman" w:eastAsia="Courier New" w:hAnsi="Times New Roman" w:cs="Times New Roman"/>
              </w:rPr>
            </w:pPr>
          </w:p>
        </w:tc>
      </w:tr>
      <w:tr w:rsidR="00D5225A" w:rsidRPr="00531072" w:rsidTr="00FD407B">
        <w:trPr>
          <w:trHeight w:hRule="exact" w:val="1109"/>
          <w:jc w:val="center"/>
        </w:trPr>
        <w:tc>
          <w:tcPr>
            <w:tcW w:w="2952"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lastRenderedPageBreak/>
              <w:t>Протяженность автомобильных дорог общего пользования с твердым покрытием</w:t>
            </w:r>
          </w:p>
        </w:tc>
        <w:tc>
          <w:tcPr>
            <w:tcW w:w="204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км</w:t>
            </w: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30</w:t>
            </w:r>
          </w:p>
        </w:tc>
        <w:tc>
          <w:tcPr>
            <w:tcW w:w="830"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30</w:t>
            </w:r>
          </w:p>
        </w:tc>
        <w:tc>
          <w:tcPr>
            <w:tcW w:w="979"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83320C" w:rsidP="0083320C">
            <w:pPr>
              <w:pStyle w:val="a3"/>
              <w:jc w:val="center"/>
              <w:rPr>
                <w:rFonts w:ascii="Times New Roman" w:hAnsi="Times New Roman" w:cs="Times New Roman"/>
              </w:rPr>
            </w:pPr>
            <w:r>
              <w:rPr>
                <w:rFonts w:ascii="Times New Roman" w:hAnsi="Times New Roman" w:cs="Times New Roman"/>
              </w:rPr>
              <w:t>35</w:t>
            </w:r>
          </w:p>
        </w:tc>
        <w:tc>
          <w:tcPr>
            <w:tcW w:w="974"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83320C" w:rsidP="0083320C">
            <w:pPr>
              <w:pStyle w:val="a3"/>
              <w:jc w:val="center"/>
              <w:rPr>
                <w:rFonts w:ascii="Times New Roman" w:hAnsi="Times New Roman" w:cs="Times New Roman"/>
              </w:rPr>
            </w:pPr>
            <w:r>
              <w:rPr>
                <w:rFonts w:ascii="Times New Roman" w:hAnsi="Times New Roman" w:cs="Times New Roman"/>
              </w:rPr>
              <w:t>40</w:t>
            </w:r>
          </w:p>
        </w:tc>
        <w:tc>
          <w:tcPr>
            <w:tcW w:w="744" w:type="dxa"/>
            <w:tcBorders>
              <w:top w:val="single" w:sz="4" w:space="0" w:color="auto"/>
              <w:left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4</w:t>
            </w:r>
            <w:r w:rsidR="0083320C">
              <w:rPr>
                <w:rFonts w:ascii="Times New Roman" w:hAnsi="Times New Roman" w:cs="Times New Roman"/>
              </w:rPr>
              <w:t>5</w:t>
            </w:r>
          </w:p>
        </w:tc>
        <w:tc>
          <w:tcPr>
            <w:tcW w:w="864" w:type="dxa"/>
            <w:tcBorders>
              <w:top w:val="single" w:sz="4" w:space="0" w:color="auto"/>
              <w:left w:val="single" w:sz="4" w:space="0" w:color="auto"/>
              <w:right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5</w:t>
            </w:r>
            <w:r w:rsidR="0083320C">
              <w:rPr>
                <w:rFonts w:ascii="Times New Roman" w:hAnsi="Times New Roman" w:cs="Times New Roman"/>
              </w:rPr>
              <w:t>0</w:t>
            </w:r>
          </w:p>
        </w:tc>
      </w:tr>
      <w:tr w:rsidR="00D5225A" w:rsidRPr="00531072" w:rsidTr="00FD407B">
        <w:trPr>
          <w:trHeight w:hRule="exact" w:val="1099"/>
          <w:jc w:val="center"/>
        </w:trPr>
        <w:tc>
          <w:tcPr>
            <w:tcW w:w="2952" w:type="dxa"/>
            <w:tcBorders>
              <w:top w:val="single" w:sz="4" w:space="0" w:color="auto"/>
              <w:left w:val="single" w:sz="4" w:space="0" w:color="auto"/>
              <w:bottom w:val="single" w:sz="4" w:space="0" w:color="auto"/>
            </w:tcBorders>
            <w:shd w:val="clear" w:color="auto" w:fill="FFFFFF"/>
          </w:tcPr>
          <w:p w:rsidR="00D5225A" w:rsidRPr="0083320C" w:rsidRDefault="00D5225A" w:rsidP="0083320C">
            <w:pPr>
              <w:pStyle w:val="a3"/>
              <w:jc w:val="center"/>
              <w:rPr>
                <w:rFonts w:ascii="Times New Roman" w:hAnsi="Times New Roman" w:cs="Times New Roman"/>
                <w:b/>
              </w:rPr>
            </w:pPr>
            <w:r w:rsidRPr="0083320C">
              <w:rPr>
                <w:rFonts w:ascii="Times New Roman" w:hAnsi="Times New Roman" w:cs="Times New Roman"/>
                <w:b/>
              </w:rPr>
              <w:t>Протяженность автомобильных дорог федерального и областного значения</w:t>
            </w:r>
          </w:p>
        </w:tc>
        <w:tc>
          <w:tcPr>
            <w:tcW w:w="2040" w:type="dxa"/>
            <w:tcBorders>
              <w:top w:val="single" w:sz="4" w:space="0" w:color="auto"/>
              <w:left w:val="single" w:sz="4" w:space="0" w:color="auto"/>
              <w:bottom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км</w:t>
            </w:r>
          </w:p>
        </w:tc>
        <w:tc>
          <w:tcPr>
            <w:tcW w:w="830" w:type="dxa"/>
            <w:tcBorders>
              <w:top w:val="single" w:sz="4" w:space="0" w:color="auto"/>
              <w:left w:val="single" w:sz="4" w:space="0" w:color="auto"/>
              <w:bottom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15,5</w:t>
            </w:r>
          </w:p>
        </w:tc>
        <w:tc>
          <w:tcPr>
            <w:tcW w:w="830" w:type="dxa"/>
            <w:tcBorders>
              <w:top w:val="single" w:sz="4" w:space="0" w:color="auto"/>
              <w:left w:val="single" w:sz="4" w:space="0" w:color="auto"/>
              <w:bottom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15,5</w:t>
            </w:r>
          </w:p>
        </w:tc>
        <w:tc>
          <w:tcPr>
            <w:tcW w:w="979" w:type="dxa"/>
            <w:tcBorders>
              <w:top w:val="single" w:sz="4" w:space="0" w:color="auto"/>
              <w:left w:val="single" w:sz="4" w:space="0" w:color="auto"/>
              <w:bottom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1</w:t>
            </w:r>
            <w:r w:rsidR="0083320C">
              <w:rPr>
                <w:rFonts w:ascii="Times New Roman" w:hAnsi="Times New Roman" w:cs="Times New Roman"/>
              </w:rPr>
              <w:t>7</w:t>
            </w:r>
            <w:r w:rsidRPr="0083320C">
              <w:rPr>
                <w:rFonts w:ascii="Times New Roman" w:hAnsi="Times New Roman" w:cs="Times New Roman"/>
              </w:rPr>
              <w:t>,5</w:t>
            </w:r>
          </w:p>
        </w:tc>
        <w:tc>
          <w:tcPr>
            <w:tcW w:w="974" w:type="dxa"/>
            <w:tcBorders>
              <w:top w:val="single" w:sz="4" w:space="0" w:color="auto"/>
              <w:left w:val="single" w:sz="4" w:space="0" w:color="auto"/>
              <w:bottom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83320C" w:rsidP="0083320C">
            <w:pPr>
              <w:pStyle w:val="a3"/>
              <w:jc w:val="center"/>
              <w:rPr>
                <w:rFonts w:ascii="Times New Roman" w:hAnsi="Times New Roman" w:cs="Times New Roman"/>
              </w:rPr>
            </w:pPr>
            <w:r>
              <w:rPr>
                <w:rFonts w:ascii="Times New Roman" w:hAnsi="Times New Roman" w:cs="Times New Roman"/>
              </w:rPr>
              <w:t>20</w:t>
            </w:r>
            <w:r w:rsidR="00D5225A" w:rsidRPr="0083320C">
              <w:rPr>
                <w:rFonts w:ascii="Times New Roman" w:hAnsi="Times New Roman" w:cs="Times New Roman"/>
              </w:rPr>
              <w:t>,5</w:t>
            </w:r>
          </w:p>
        </w:tc>
        <w:tc>
          <w:tcPr>
            <w:tcW w:w="744" w:type="dxa"/>
            <w:tcBorders>
              <w:top w:val="single" w:sz="4" w:space="0" w:color="auto"/>
              <w:left w:val="single" w:sz="4" w:space="0" w:color="auto"/>
              <w:bottom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D5225A" w:rsidP="0083320C">
            <w:pPr>
              <w:pStyle w:val="a3"/>
              <w:jc w:val="center"/>
              <w:rPr>
                <w:rFonts w:ascii="Times New Roman" w:hAnsi="Times New Roman" w:cs="Times New Roman"/>
              </w:rPr>
            </w:pPr>
            <w:r w:rsidRPr="0083320C">
              <w:rPr>
                <w:rFonts w:ascii="Times New Roman" w:hAnsi="Times New Roman" w:cs="Times New Roman"/>
              </w:rPr>
              <w:t>2</w:t>
            </w:r>
            <w:r w:rsidR="0083320C">
              <w:rPr>
                <w:rFonts w:ascii="Times New Roman" w:hAnsi="Times New Roman" w:cs="Times New Roman"/>
              </w:rPr>
              <w:t>5</w:t>
            </w:r>
            <w:r w:rsidRPr="0083320C">
              <w:rPr>
                <w:rFonts w:ascii="Times New Roman" w:hAnsi="Times New Roman" w:cs="Times New Roman"/>
              </w:rPr>
              <w:t>,5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5225A" w:rsidRPr="0083320C" w:rsidRDefault="00D5225A" w:rsidP="0083320C">
            <w:pPr>
              <w:pStyle w:val="a3"/>
              <w:jc w:val="center"/>
              <w:rPr>
                <w:rFonts w:ascii="Times New Roman" w:hAnsi="Times New Roman" w:cs="Times New Roman"/>
              </w:rPr>
            </w:pPr>
          </w:p>
          <w:p w:rsidR="00D5225A" w:rsidRPr="0083320C" w:rsidRDefault="0083320C" w:rsidP="0083320C">
            <w:pPr>
              <w:pStyle w:val="a3"/>
              <w:jc w:val="center"/>
              <w:rPr>
                <w:rFonts w:ascii="Times New Roman" w:hAnsi="Times New Roman" w:cs="Times New Roman"/>
              </w:rPr>
            </w:pPr>
            <w:r>
              <w:rPr>
                <w:rFonts w:ascii="Times New Roman" w:hAnsi="Times New Roman" w:cs="Times New Roman"/>
              </w:rPr>
              <w:t>3</w:t>
            </w:r>
            <w:r w:rsidR="00D5225A" w:rsidRPr="0083320C">
              <w:rPr>
                <w:rFonts w:ascii="Times New Roman" w:hAnsi="Times New Roman" w:cs="Times New Roman"/>
              </w:rPr>
              <w:t>5,5</w:t>
            </w:r>
          </w:p>
        </w:tc>
      </w:tr>
    </w:tbl>
    <w:p w:rsidR="00D5225A" w:rsidRPr="0083320C" w:rsidRDefault="00D5225A" w:rsidP="0083320C">
      <w:pPr>
        <w:pStyle w:val="a3"/>
        <w:jc w:val="center"/>
        <w:rPr>
          <w:rFonts w:ascii="Times New Roman" w:hAnsi="Times New Roman" w:cs="Times New Roman"/>
          <w:b/>
          <w:sz w:val="32"/>
          <w:szCs w:val="32"/>
        </w:rPr>
      </w:pPr>
      <w:r w:rsidRPr="0083320C">
        <w:rPr>
          <w:rFonts w:ascii="Times New Roman" w:hAnsi="Times New Roman" w:cs="Times New Roman"/>
          <w:b/>
          <w:sz w:val="32"/>
          <w:szCs w:val="32"/>
        </w:rPr>
        <w:t>2. Развитие экономического потенциала</w:t>
      </w:r>
    </w:p>
    <w:p w:rsidR="00D5225A" w:rsidRPr="0083320C" w:rsidRDefault="00D5225A" w:rsidP="0083320C">
      <w:pPr>
        <w:pStyle w:val="a3"/>
        <w:jc w:val="center"/>
        <w:rPr>
          <w:rFonts w:ascii="Times New Roman" w:hAnsi="Times New Roman" w:cs="Times New Roman"/>
          <w:b/>
          <w:sz w:val="28"/>
          <w:szCs w:val="28"/>
        </w:rPr>
      </w:pPr>
      <w:r w:rsidRPr="0083320C">
        <w:rPr>
          <w:rFonts w:ascii="Times New Roman" w:hAnsi="Times New Roman" w:cs="Times New Roman"/>
          <w:b/>
          <w:sz w:val="28"/>
          <w:szCs w:val="28"/>
        </w:rPr>
        <w:t>2.1 Основные направления бюджетной и налоговой политики</w:t>
      </w:r>
    </w:p>
    <w:p w:rsidR="00D5225A" w:rsidRPr="0083320C" w:rsidRDefault="00D5225A" w:rsidP="0083320C">
      <w:pPr>
        <w:pStyle w:val="a3"/>
        <w:jc w:val="both"/>
        <w:rPr>
          <w:rFonts w:ascii="Times New Roman" w:hAnsi="Times New Roman" w:cs="Times New Roman"/>
          <w:sz w:val="28"/>
          <w:szCs w:val="28"/>
        </w:rPr>
      </w:pPr>
      <w:r>
        <w:tab/>
      </w:r>
      <w:r w:rsidRPr="0083320C">
        <w:rPr>
          <w:rFonts w:ascii="Times New Roman" w:hAnsi="Times New Roman" w:cs="Times New Roman"/>
          <w:sz w:val="28"/>
          <w:szCs w:val="28"/>
        </w:rPr>
        <w:t>В предстоящий период развитие экономики будет определяться следующими основными факторами и тенденциями:</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 необходимостью модернизации основных фондов высокотехнологичных отраслей и преодоления ограничений в инфраструктурных отраслях (электроэнергетика, транспорт);</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  усилением конкуренции как на внутренних, так и на внешних рынках;</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 xml:space="preserve">– бурным развитием территории поселения, связанным с окончанием строительства </w:t>
      </w:r>
      <w:r w:rsidR="009B4758">
        <w:rPr>
          <w:rFonts w:ascii="Times New Roman" w:hAnsi="Times New Roman" w:cs="Times New Roman"/>
          <w:sz w:val="28"/>
          <w:szCs w:val="28"/>
        </w:rPr>
        <w:t xml:space="preserve">моста </w:t>
      </w:r>
      <w:r w:rsidRPr="0083320C">
        <w:rPr>
          <w:rFonts w:ascii="Times New Roman" w:hAnsi="Times New Roman" w:cs="Times New Roman"/>
          <w:sz w:val="28"/>
          <w:szCs w:val="28"/>
        </w:rPr>
        <w:t>через реку Волга и притоком инвестиций.</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ab/>
        <w:t>Следствием возросшей конкуренции станет рост производительности труда и сближение темпов роста производительности и заработной платы.</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ab/>
        <w:t>Бюджетная и налоговая политика на 201</w:t>
      </w:r>
      <w:r w:rsidR="009B4758">
        <w:rPr>
          <w:rFonts w:ascii="Times New Roman" w:hAnsi="Times New Roman" w:cs="Times New Roman"/>
          <w:sz w:val="28"/>
          <w:szCs w:val="28"/>
        </w:rPr>
        <w:t>8</w:t>
      </w:r>
      <w:r w:rsidRPr="0083320C">
        <w:rPr>
          <w:rFonts w:ascii="Times New Roman" w:hAnsi="Times New Roman" w:cs="Times New Roman"/>
          <w:sz w:val="28"/>
          <w:szCs w:val="28"/>
        </w:rPr>
        <w:t xml:space="preserve"> - 20</w:t>
      </w:r>
      <w:r w:rsidR="009B4758">
        <w:rPr>
          <w:rFonts w:ascii="Times New Roman" w:hAnsi="Times New Roman" w:cs="Times New Roman"/>
          <w:sz w:val="28"/>
          <w:szCs w:val="28"/>
        </w:rPr>
        <w:t>20</w:t>
      </w:r>
      <w:r w:rsidRPr="0083320C">
        <w:rPr>
          <w:rFonts w:ascii="Times New Roman" w:hAnsi="Times New Roman" w:cs="Times New Roman"/>
          <w:sz w:val="28"/>
          <w:szCs w:val="28"/>
        </w:rPr>
        <w:t xml:space="preserve"> годы будет направлена на дальнейшее экономическое развитие Клетского сельского поселения, обеспечение социальной стабильности, повышение эффективности и прозрачности управления общественными финансами.</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ab/>
        <w:t xml:space="preserve">Для достижения заданной цели предусматривается решение следующих задач: </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 осуществление деятельности комиссии по обеспечению поступлений налоговых и неналоговых доходов в бюджет поселения и обязательных взносов в государственные внебюджетные фонды и повышению результативности бюджетных расходов.</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ab/>
        <w:t>Доходы Клетского сельского поселения складываются за счет налоговых и неналоговых поступлений. В 201</w:t>
      </w:r>
      <w:r w:rsidR="009B4758">
        <w:rPr>
          <w:rFonts w:ascii="Times New Roman" w:hAnsi="Times New Roman" w:cs="Times New Roman"/>
          <w:sz w:val="28"/>
          <w:szCs w:val="28"/>
        </w:rPr>
        <w:t>7</w:t>
      </w:r>
      <w:r w:rsidRPr="0083320C">
        <w:rPr>
          <w:rFonts w:ascii="Times New Roman" w:hAnsi="Times New Roman" w:cs="Times New Roman"/>
          <w:sz w:val="28"/>
          <w:szCs w:val="28"/>
        </w:rPr>
        <w:t xml:space="preserve"> году сумма собственных доходов поступлений составила </w:t>
      </w:r>
      <w:r w:rsidR="00655EC4">
        <w:rPr>
          <w:rFonts w:ascii="Times New Roman" w:hAnsi="Times New Roman" w:cs="Times New Roman"/>
          <w:sz w:val="28"/>
          <w:szCs w:val="28"/>
        </w:rPr>
        <w:t>3251</w:t>
      </w:r>
      <w:r w:rsidRPr="0083320C">
        <w:rPr>
          <w:rFonts w:ascii="Times New Roman" w:hAnsi="Times New Roman" w:cs="Times New Roman"/>
          <w:sz w:val="28"/>
          <w:szCs w:val="28"/>
        </w:rPr>
        <w:t>,</w:t>
      </w:r>
      <w:r w:rsidR="00655EC4">
        <w:rPr>
          <w:rFonts w:ascii="Times New Roman" w:hAnsi="Times New Roman" w:cs="Times New Roman"/>
          <w:sz w:val="28"/>
          <w:szCs w:val="28"/>
        </w:rPr>
        <w:t>2</w:t>
      </w:r>
      <w:r w:rsidRPr="0083320C">
        <w:rPr>
          <w:rFonts w:ascii="Times New Roman" w:hAnsi="Times New Roman" w:cs="Times New Roman"/>
          <w:sz w:val="28"/>
          <w:szCs w:val="28"/>
        </w:rPr>
        <w:t xml:space="preserve"> тыс. рублей, безвозмездных пост</w:t>
      </w:r>
      <w:r w:rsidR="0083320C" w:rsidRPr="0083320C">
        <w:rPr>
          <w:rFonts w:ascii="Times New Roman" w:hAnsi="Times New Roman" w:cs="Times New Roman"/>
          <w:sz w:val="28"/>
          <w:szCs w:val="28"/>
        </w:rPr>
        <w:t>уплений – 1</w:t>
      </w:r>
      <w:r w:rsidR="00655EC4">
        <w:rPr>
          <w:rFonts w:ascii="Times New Roman" w:hAnsi="Times New Roman" w:cs="Times New Roman"/>
          <w:sz w:val="28"/>
          <w:szCs w:val="28"/>
        </w:rPr>
        <w:t>0792</w:t>
      </w:r>
      <w:r w:rsidR="0083320C" w:rsidRPr="0083320C">
        <w:rPr>
          <w:rFonts w:ascii="Times New Roman" w:hAnsi="Times New Roman" w:cs="Times New Roman"/>
          <w:sz w:val="28"/>
          <w:szCs w:val="28"/>
        </w:rPr>
        <w:t>,</w:t>
      </w:r>
      <w:r w:rsidR="00655EC4">
        <w:rPr>
          <w:rFonts w:ascii="Times New Roman" w:hAnsi="Times New Roman" w:cs="Times New Roman"/>
          <w:sz w:val="28"/>
          <w:szCs w:val="28"/>
        </w:rPr>
        <w:t>6</w:t>
      </w:r>
      <w:r w:rsidR="0083320C" w:rsidRPr="0083320C">
        <w:rPr>
          <w:rFonts w:ascii="Times New Roman" w:hAnsi="Times New Roman" w:cs="Times New Roman"/>
          <w:sz w:val="28"/>
          <w:szCs w:val="28"/>
        </w:rPr>
        <w:t>0 тыс. рублей.</w:t>
      </w:r>
    </w:p>
    <w:p w:rsidR="00D5225A" w:rsidRPr="0083320C" w:rsidRDefault="00D5225A" w:rsidP="0083320C">
      <w:pPr>
        <w:pStyle w:val="a3"/>
        <w:jc w:val="both"/>
        <w:rPr>
          <w:rFonts w:ascii="Times New Roman" w:hAnsi="Times New Roman" w:cs="Times New Roman"/>
          <w:sz w:val="28"/>
          <w:szCs w:val="28"/>
        </w:rPr>
      </w:pPr>
      <w:r w:rsidRPr="0083320C">
        <w:rPr>
          <w:rFonts w:ascii="Times New Roman" w:hAnsi="Times New Roman" w:cs="Times New Roman"/>
          <w:sz w:val="28"/>
          <w:szCs w:val="28"/>
        </w:rPr>
        <w:tab/>
        <w:t>Всего расходов Клетс</w:t>
      </w:r>
      <w:r w:rsidR="00585B91">
        <w:rPr>
          <w:rFonts w:ascii="Times New Roman" w:hAnsi="Times New Roman" w:cs="Times New Roman"/>
          <w:sz w:val="28"/>
          <w:szCs w:val="28"/>
        </w:rPr>
        <w:t>кого сельского поселения за 2017</w:t>
      </w:r>
      <w:r w:rsidRPr="0083320C">
        <w:rPr>
          <w:rFonts w:ascii="Times New Roman" w:hAnsi="Times New Roman" w:cs="Times New Roman"/>
          <w:sz w:val="28"/>
          <w:szCs w:val="28"/>
        </w:rPr>
        <w:t xml:space="preserve"> год составили 1</w:t>
      </w:r>
      <w:r w:rsidR="00655EC4">
        <w:rPr>
          <w:rFonts w:ascii="Times New Roman" w:hAnsi="Times New Roman" w:cs="Times New Roman"/>
          <w:sz w:val="28"/>
          <w:szCs w:val="28"/>
        </w:rPr>
        <w:t>5798</w:t>
      </w:r>
      <w:r w:rsidRPr="0083320C">
        <w:rPr>
          <w:rFonts w:ascii="Times New Roman" w:hAnsi="Times New Roman" w:cs="Times New Roman"/>
          <w:sz w:val="28"/>
          <w:szCs w:val="28"/>
        </w:rPr>
        <w:t>,</w:t>
      </w:r>
      <w:r w:rsidR="00655EC4">
        <w:rPr>
          <w:rFonts w:ascii="Times New Roman" w:hAnsi="Times New Roman" w:cs="Times New Roman"/>
          <w:sz w:val="28"/>
          <w:szCs w:val="28"/>
        </w:rPr>
        <w:t>8</w:t>
      </w:r>
      <w:r w:rsidRPr="0083320C">
        <w:rPr>
          <w:rFonts w:ascii="Times New Roman" w:hAnsi="Times New Roman" w:cs="Times New Roman"/>
          <w:sz w:val="28"/>
          <w:szCs w:val="28"/>
        </w:rPr>
        <w:t xml:space="preserve"> </w:t>
      </w:r>
      <w:r w:rsidR="009B4758">
        <w:rPr>
          <w:rFonts w:ascii="Times New Roman" w:hAnsi="Times New Roman" w:cs="Times New Roman"/>
          <w:sz w:val="28"/>
          <w:szCs w:val="28"/>
        </w:rPr>
        <w:t>тыс. р</w:t>
      </w:r>
      <w:r w:rsidRPr="0083320C">
        <w:rPr>
          <w:rFonts w:ascii="Times New Roman" w:hAnsi="Times New Roman" w:cs="Times New Roman"/>
          <w:sz w:val="28"/>
          <w:szCs w:val="28"/>
        </w:rPr>
        <w:t>ублей.</w:t>
      </w:r>
    </w:p>
    <w:p w:rsidR="00D5225A" w:rsidRPr="009B4758" w:rsidRDefault="00D5225A" w:rsidP="009B4758">
      <w:pPr>
        <w:pStyle w:val="a3"/>
        <w:jc w:val="center"/>
        <w:rPr>
          <w:rFonts w:ascii="Times New Roman" w:hAnsi="Times New Roman" w:cs="Times New Roman"/>
          <w:sz w:val="28"/>
          <w:szCs w:val="28"/>
        </w:rPr>
      </w:pPr>
      <w:r w:rsidRPr="009B4758">
        <w:rPr>
          <w:rFonts w:ascii="Times New Roman" w:hAnsi="Times New Roman" w:cs="Times New Roman"/>
          <w:sz w:val="28"/>
          <w:szCs w:val="28"/>
        </w:rPr>
        <w:t xml:space="preserve">Результат исполнения бюджета является </w:t>
      </w:r>
      <w:proofErr w:type="spellStart"/>
      <w:r w:rsidRPr="009B4758">
        <w:rPr>
          <w:rFonts w:ascii="Times New Roman" w:hAnsi="Times New Roman" w:cs="Times New Roman"/>
          <w:sz w:val="28"/>
          <w:szCs w:val="28"/>
        </w:rPr>
        <w:t>профицитным</w:t>
      </w:r>
      <w:proofErr w:type="spellEnd"/>
      <w:r w:rsidRPr="009B4758">
        <w:rPr>
          <w:rFonts w:ascii="Times New Roman" w:hAnsi="Times New Roman" w:cs="Times New Roman"/>
          <w:sz w:val="28"/>
          <w:szCs w:val="28"/>
        </w:rPr>
        <w:t>.</w:t>
      </w:r>
    </w:p>
    <w:p w:rsidR="00D5225A" w:rsidRPr="009B4758" w:rsidRDefault="00D5225A" w:rsidP="009B4758">
      <w:pPr>
        <w:pStyle w:val="a3"/>
        <w:jc w:val="center"/>
        <w:rPr>
          <w:rFonts w:ascii="Times New Roman" w:eastAsia="Courier New" w:hAnsi="Times New Roman" w:cs="Times New Roman"/>
          <w:b/>
          <w:color w:val="000000"/>
          <w:sz w:val="28"/>
          <w:szCs w:val="28"/>
        </w:rPr>
      </w:pPr>
    </w:p>
    <w:p w:rsidR="009B4758" w:rsidRPr="009B4758" w:rsidRDefault="00D5225A" w:rsidP="009B4758">
      <w:pPr>
        <w:pStyle w:val="a3"/>
        <w:jc w:val="center"/>
        <w:rPr>
          <w:rFonts w:ascii="Times New Roman" w:hAnsi="Times New Roman" w:cs="Times New Roman"/>
          <w:b/>
          <w:sz w:val="28"/>
          <w:szCs w:val="28"/>
        </w:rPr>
      </w:pPr>
      <w:r w:rsidRPr="009B4758">
        <w:rPr>
          <w:rFonts w:ascii="Times New Roman" w:hAnsi="Times New Roman" w:cs="Times New Roman"/>
          <w:b/>
          <w:bCs/>
          <w:sz w:val="28"/>
          <w:szCs w:val="28"/>
        </w:rPr>
        <w:t>2.2.Социально-экономическое развитие Клетского сельского поселения</w:t>
      </w:r>
    </w:p>
    <w:p w:rsidR="00D5225A" w:rsidRPr="009B4758" w:rsidRDefault="009B4758" w:rsidP="009B4758">
      <w:pPr>
        <w:pStyle w:val="a3"/>
        <w:jc w:val="both"/>
        <w:rPr>
          <w:rFonts w:ascii="Times New Roman" w:hAnsi="Times New Roman" w:cs="Times New Roman"/>
          <w:b/>
          <w:bCs/>
          <w:sz w:val="28"/>
          <w:szCs w:val="28"/>
        </w:rPr>
      </w:pPr>
      <w:r>
        <w:tab/>
      </w:r>
      <w:r w:rsidR="00D5225A" w:rsidRPr="009B4758">
        <w:rPr>
          <w:rFonts w:ascii="Times New Roman" w:hAnsi="Times New Roman" w:cs="Times New Roman"/>
          <w:sz w:val="28"/>
          <w:szCs w:val="28"/>
        </w:rPr>
        <w:t xml:space="preserve">На территории Клетского сельского поселения проводится работа по реализации Федерального закона от </w:t>
      </w:r>
      <w:r>
        <w:rPr>
          <w:rFonts w:ascii="Times New Roman" w:hAnsi="Times New Roman" w:cs="Times New Roman"/>
          <w:sz w:val="28"/>
          <w:szCs w:val="28"/>
        </w:rPr>
        <w:t>0</w:t>
      </w:r>
      <w:r w:rsidR="00D5225A" w:rsidRPr="009B4758">
        <w:rPr>
          <w:rFonts w:ascii="Times New Roman" w:hAnsi="Times New Roman" w:cs="Times New Roman"/>
          <w:sz w:val="28"/>
          <w:szCs w:val="28"/>
        </w:rPr>
        <w:t>6</w:t>
      </w:r>
      <w:r>
        <w:rPr>
          <w:rFonts w:ascii="Times New Roman" w:hAnsi="Times New Roman" w:cs="Times New Roman"/>
          <w:sz w:val="28"/>
          <w:szCs w:val="28"/>
        </w:rPr>
        <w:t>.10.</w:t>
      </w:r>
      <w:r w:rsidR="00D5225A" w:rsidRPr="009B4758">
        <w:rPr>
          <w:rFonts w:ascii="Times New Roman" w:hAnsi="Times New Roman" w:cs="Times New Roman"/>
          <w:sz w:val="28"/>
          <w:szCs w:val="28"/>
        </w:rPr>
        <w:t>2003 № 131-03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Закон № 131-ФЗ)</w:t>
      </w:r>
      <w:r w:rsidR="00D5225A" w:rsidRPr="009B4758">
        <w:rPr>
          <w:rFonts w:ascii="Times New Roman" w:hAnsi="Times New Roman" w:cs="Times New Roman"/>
          <w:sz w:val="28"/>
          <w:szCs w:val="28"/>
        </w:rPr>
        <w:t xml:space="preserve">. </w:t>
      </w:r>
      <w:r w:rsidR="00D5225A" w:rsidRPr="009B4758">
        <w:rPr>
          <w:rFonts w:ascii="Times New Roman" w:hAnsi="Times New Roman" w:cs="Times New Roman"/>
          <w:sz w:val="28"/>
          <w:szCs w:val="28"/>
        </w:rPr>
        <w:tab/>
        <w:t xml:space="preserve">Для обеспечения органов власти данными об экономическом потенциале поселения ведётся паспорт социально-экономического развития муниципального образования Клетского сельского поселения. Ведутся муниципальные правовые акты, как нормативные, так и ненормативные акты по обеспечению реализации вышеуказанного </w:t>
      </w:r>
      <w:r w:rsidR="00D5225A" w:rsidRPr="009B4758">
        <w:rPr>
          <w:rFonts w:ascii="Times New Roman" w:hAnsi="Times New Roman" w:cs="Times New Roman"/>
          <w:sz w:val="28"/>
          <w:szCs w:val="28"/>
        </w:rPr>
        <w:lastRenderedPageBreak/>
        <w:t>федерального закона, регулирующих распределение имущества организацию муниципальной службы, предоставлению земельных участков, вопросов опеки и попечительства и другие вопросы.</w:t>
      </w:r>
    </w:p>
    <w:p w:rsidR="00D5225A" w:rsidRPr="009B4758" w:rsidRDefault="00D5225A" w:rsidP="009B4758">
      <w:pPr>
        <w:pStyle w:val="a3"/>
        <w:jc w:val="both"/>
        <w:rPr>
          <w:rFonts w:ascii="Times New Roman" w:hAnsi="Times New Roman" w:cs="Times New Roman"/>
          <w:sz w:val="28"/>
          <w:szCs w:val="28"/>
        </w:rPr>
      </w:pPr>
      <w:r>
        <w:tab/>
      </w:r>
      <w:r w:rsidRPr="009B4758">
        <w:rPr>
          <w:rFonts w:ascii="Times New Roman" w:hAnsi="Times New Roman" w:cs="Times New Roman"/>
          <w:sz w:val="28"/>
          <w:szCs w:val="28"/>
        </w:rPr>
        <w:t xml:space="preserve">Работа по реализации </w:t>
      </w:r>
      <w:r w:rsidR="009B4758">
        <w:rPr>
          <w:rFonts w:ascii="Times New Roman" w:hAnsi="Times New Roman" w:cs="Times New Roman"/>
          <w:sz w:val="28"/>
          <w:szCs w:val="28"/>
        </w:rPr>
        <w:t>Закона</w:t>
      </w:r>
      <w:r w:rsidRPr="009B475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продолжится в 201</w:t>
      </w:r>
      <w:r w:rsidR="009B4758">
        <w:rPr>
          <w:rFonts w:ascii="Times New Roman" w:hAnsi="Times New Roman" w:cs="Times New Roman"/>
          <w:sz w:val="28"/>
          <w:szCs w:val="28"/>
        </w:rPr>
        <w:t>8</w:t>
      </w:r>
      <w:r w:rsidRPr="009B4758">
        <w:rPr>
          <w:rFonts w:ascii="Times New Roman" w:hAnsi="Times New Roman" w:cs="Times New Roman"/>
          <w:sz w:val="28"/>
          <w:szCs w:val="28"/>
        </w:rPr>
        <w:t>-20</w:t>
      </w:r>
      <w:r w:rsidR="009B4758">
        <w:rPr>
          <w:rFonts w:ascii="Times New Roman" w:hAnsi="Times New Roman" w:cs="Times New Roman"/>
          <w:sz w:val="28"/>
          <w:szCs w:val="28"/>
        </w:rPr>
        <w:t>20</w:t>
      </w:r>
      <w:r w:rsidRPr="009B4758">
        <w:rPr>
          <w:rFonts w:ascii="Times New Roman" w:hAnsi="Times New Roman" w:cs="Times New Roman"/>
          <w:sz w:val="28"/>
          <w:szCs w:val="28"/>
        </w:rPr>
        <w:t xml:space="preserve"> год</w:t>
      </w:r>
      <w:r w:rsidR="009B4758">
        <w:rPr>
          <w:rFonts w:ascii="Times New Roman" w:hAnsi="Times New Roman" w:cs="Times New Roman"/>
          <w:sz w:val="28"/>
          <w:szCs w:val="28"/>
        </w:rPr>
        <w:t>ах</w:t>
      </w:r>
      <w:r w:rsidRPr="009B4758">
        <w:rPr>
          <w:rFonts w:ascii="Times New Roman" w:hAnsi="Times New Roman" w:cs="Times New Roman"/>
          <w:sz w:val="28"/>
          <w:szCs w:val="28"/>
        </w:rPr>
        <w:t xml:space="preserve"> по следующим основным направлениям:</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ведение кадастра объектов недвижимости Клетского сельского поселения актуализация кадастровой стоимости земель населённых пунктов;</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xml:space="preserve">– </w:t>
      </w:r>
      <w:r w:rsidR="009B4758">
        <w:rPr>
          <w:rFonts w:ascii="Times New Roman" w:hAnsi="Times New Roman" w:cs="Times New Roman"/>
          <w:sz w:val="28"/>
          <w:szCs w:val="28"/>
        </w:rPr>
        <w:t xml:space="preserve">совершенствование нормативной </w:t>
      </w:r>
      <w:r w:rsidRPr="009B4758">
        <w:rPr>
          <w:rFonts w:ascii="Times New Roman" w:hAnsi="Times New Roman" w:cs="Times New Roman"/>
          <w:sz w:val="28"/>
          <w:szCs w:val="28"/>
        </w:rPr>
        <w:t>правовой базы в части регулирования земельных отношений, градостроительства, разработка и утверждение схем территориального планирования населенных пунктов;</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экономического развития территорий, формирование финансово-экономической базы поселений;</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реализация требований федерального законодательства в сфере имущественных отношений, в социальной сфере;</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кадровое обеспечение, организация системы подготовки кадров местного самоуправления, обучения и переобучения выборных должностных лиц местного самоуправления и муниципальных служащих для работы в новых условиях;</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активизация деятельности советов муниципальных образований, развитие местного и территориального общественного самоуправления;</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расширение рынка труда в сельской местности и обеспечение его привлекательности путём реализации инвестиционных обеспечение единой политики по формированию перспектив социально- проектов;</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создание основ для повышения престижности проживания в сельской местности;</w:t>
      </w:r>
    </w:p>
    <w:p w:rsidR="00D5225A" w:rsidRPr="009B4758" w:rsidRDefault="00D5225A" w:rsidP="009B4758">
      <w:pPr>
        <w:pStyle w:val="a3"/>
        <w:jc w:val="both"/>
        <w:rPr>
          <w:rFonts w:ascii="Times New Roman" w:hAnsi="Times New Roman" w:cs="Times New Roman"/>
          <w:sz w:val="28"/>
          <w:szCs w:val="28"/>
        </w:rPr>
      </w:pPr>
      <w:r w:rsidRPr="009B4758">
        <w:rPr>
          <w:rFonts w:ascii="Times New Roman" w:hAnsi="Times New Roman" w:cs="Times New Roman"/>
          <w:sz w:val="28"/>
          <w:szCs w:val="28"/>
        </w:rPr>
        <w:t>– обеспечение дорожно-транспортной доступности передвижения в любое время года.</w:t>
      </w:r>
    </w:p>
    <w:p w:rsidR="00D5225A" w:rsidRDefault="009B4758" w:rsidP="009B4758">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9B4758">
        <w:rPr>
          <w:rFonts w:ascii="Times New Roman" w:hAnsi="Times New Roman" w:cs="Times New Roman"/>
          <w:sz w:val="28"/>
          <w:szCs w:val="28"/>
        </w:rPr>
        <w:t>В целом прогноз социально-экономического развития Клетского сельского поселения 201</w:t>
      </w:r>
      <w:r>
        <w:rPr>
          <w:rFonts w:ascii="Times New Roman" w:hAnsi="Times New Roman" w:cs="Times New Roman"/>
          <w:sz w:val="28"/>
          <w:szCs w:val="28"/>
        </w:rPr>
        <w:t>8</w:t>
      </w:r>
      <w:r w:rsidR="00D5225A" w:rsidRPr="009B4758">
        <w:rPr>
          <w:rFonts w:ascii="Times New Roman" w:hAnsi="Times New Roman" w:cs="Times New Roman"/>
          <w:sz w:val="28"/>
          <w:szCs w:val="28"/>
        </w:rPr>
        <w:t>-20</w:t>
      </w:r>
      <w:r>
        <w:rPr>
          <w:rFonts w:ascii="Times New Roman" w:hAnsi="Times New Roman" w:cs="Times New Roman"/>
          <w:sz w:val="28"/>
          <w:szCs w:val="28"/>
        </w:rPr>
        <w:t>20</w:t>
      </w:r>
      <w:r w:rsidR="00D5225A" w:rsidRPr="009B4758">
        <w:rPr>
          <w:rFonts w:ascii="Times New Roman" w:hAnsi="Times New Roman" w:cs="Times New Roman"/>
          <w:sz w:val="28"/>
          <w:szCs w:val="28"/>
        </w:rPr>
        <w:t xml:space="preserve"> годы соответствует программным ориентирам развития экономики района, Волгоградской области, что является основополагающим фактором дальнейшего развития территории, обеспечения повышения качества жизни населения в поселении.</w:t>
      </w:r>
    </w:p>
    <w:p w:rsidR="009B4758" w:rsidRPr="009B4758" w:rsidRDefault="009B4758" w:rsidP="009B4758">
      <w:pPr>
        <w:pStyle w:val="a3"/>
        <w:jc w:val="both"/>
        <w:rPr>
          <w:rFonts w:ascii="Times New Roman" w:hAnsi="Times New Roman" w:cs="Times New Roman"/>
          <w:sz w:val="28"/>
          <w:szCs w:val="28"/>
        </w:rPr>
      </w:pPr>
    </w:p>
    <w:p w:rsidR="00D5225A" w:rsidRPr="009B4758" w:rsidRDefault="00D5225A" w:rsidP="009B4758">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ПРОГНОЗ</w:t>
      </w:r>
    </w:p>
    <w:p w:rsidR="00D5225A" w:rsidRPr="009B4758" w:rsidRDefault="00D5225A" w:rsidP="009B4758">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социально-экономического развития Клетского</w:t>
      </w:r>
    </w:p>
    <w:p w:rsidR="00D5225A" w:rsidRPr="009B4758" w:rsidRDefault="00D5225A" w:rsidP="009B4758">
      <w:pPr>
        <w:pStyle w:val="a3"/>
        <w:spacing w:line="360" w:lineRule="auto"/>
        <w:jc w:val="center"/>
        <w:rPr>
          <w:rFonts w:ascii="Times New Roman" w:hAnsi="Times New Roman" w:cs="Times New Roman"/>
          <w:b/>
          <w:sz w:val="32"/>
          <w:szCs w:val="32"/>
        </w:rPr>
      </w:pPr>
      <w:r w:rsidRPr="009B4758">
        <w:rPr>
          <w:rFonts w:ascii="Times New Roman" w:hAnsi="Times New Roman" w:cs="Times New Roman"/>
          <w:b/>
          <w:sz w:val="32"/>
          <w:szCs w:val="32"/>
        </w:rPr>
        <w:t>сельского поселения на 201</w:t>
      </w:r>
      <w:r w:rsidR="00585B91">
        <w:rPr>
          <w:rFonts w:ascii="Times New Roman" w:hAnsi="Times New Roman" w:cs="Times New Roman"/>
          <w:b/>
          <w:sz w:val="32"/>
          <w:szCs w:val="32"/>
        </w:rPr>
        <w:t>8</w:t>
      </w:r>
      <w:r w:rsidRPr="009B4758">
        <w:rPr>
          <w:rFonts w:ascii="Times New Roman" w:hAnsi="Times New Roman" w:cs="Times New Roman"/>
          <w:b/>
          <w:sz w:val="32"/>
          <w:szCs w:val="32"/>
        </w:rPr>
        <w:t>-20</w:t>
      </w:r>
      <w:r w:rsidR="00585B91">
        <w:rPr>
          <w:rFonts w:ascii="Times New Roman" w:hAnsi="Times New Roman" w:cs="Times New Roman"/>
          <w:b/>
          <w:sz w:val="32"/>
          <w:szCs w:val="32"/>
        </w:rPr>
        <w:t>20</w:t>
      </w:r>
      <w:r w:rsidRPr="009B4758">
        <w:rPr>
          <w:rFonts w:ascii="Times New Roman" w:hAnsi="Times New Roman" w:cs="Times New Roman"/>
          <w:b/>
          <w:sz w:val="32"/>
          <w:szCs w:val="32"/>
        </w:rPr>
        <w:t xml:space="preserve"> годы</w:t>
      </w:r>
    </w:p>
    <w:p w:rsidR="009B4758" w:rsidRDefault="00D5225A" w:rsidP="009B4758">
      <w:pPr>
        <w:spacing w:after="0" w:line="240" w:lineRule="auto"/>
        <w:jc w:val="both"/>
        <w:rPr>
          <w:rFonts w:ascii="Times New Roman" w:hAnsi="Times New Roman" w:cs="Times New Roman"/>
          <w:sz w:val="28"/>
          <w:szCs w:val="28"/>
        </w:rPr>
      </w:pPr>
      <w:r w:rsidRPr="009B4758">
        <w:rPr>
          <w:rFonts w:ascii="Times New Roman" w:hAnsi="Times New Roman" w:cs="Times New Roman"/>
          <w:sz w:val="28"/>
          <w:szCs w:val="28"/>
        </w:rPr>
        <w:t xml:space="preserve">           Программа социально-экономического развития Клетского сельского поселения на 201</w:t>
      </w:r>
      <w:r w:rsidR="009B4758">
        <w:rPr>
          <w:rFonts w:ascii="Times New Roman" w:hAnsi="Times New Roman" w:cs="Times New Roman"/>
          <w:sz w:val="28"/>
          <w:szCs w:val="28"/>
        </w:rPr>
        <w:t>8</w:t>
      </w:r>
      <w:r w:rsidRPr="009B4758">
        <w:rPr>
          <w:rFonts w:ascii="Times New Roman" w:hAnsi="Times New Roman" w:cs="Times New Roman"/>
          <w:sz w:val="28"/>
          <w:szCs w:val="28"/>
        </w:rPr>
        <w:t>-20</w:t>
      </w:r>
      <w:r w:rsidR="009B4758">
        <w:rPr>
          <w:rFonts w:ascii="Times New Roman" w:hAnsi="Times New Roman" w:cs="Times New Roman"/>
          <w:sz w:val="28"/>
          <w:szCs w:val="28"/>
        </w:rPr>
        <w:t>20</w:t>
      </w:r>
      <w:r w:rsidRPr="009B4758">
        <w:rPr>
          <w:rFonts w:ascii="Times New Roman" w:hAnsi="Times New Roman" w:cs="Times New Roman"/>
          <w:sz w:val="28"/>
          <w:szCs w:val="28"/>
        </w:rPr>
        <w:t xml:space="preserve"> годы разработана с учетом мероприятий федеральной, областной и районной значимости.</w:t>
      </w:r>
      <w:r w:rsidRPr="009B4758">
        <w:rPr>
          <w:rFonts w:ascii="Times New Roman" w:hAnsi="Times New Roman" w:cs="Times New Roman"/>
          <w:sz w:val="28"/>
          <w:szCs w:val="28"/>
        </w:rPr>
        <w:tab/>
      </w:r>
    </w:p>
    <w:p w:rsidR="00D5225A" w:rsidRPr="009B4758" w:rsidRDefault="009B4758" w:rsidP="009B4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5225A" w:rsidRPr="009B4758">
        <w:rPr>
          <w:rFonts w:ascii="Times New Roman" w:hAnsi="Times New Roman" w:cs="Times New Roman"/>
          <w:sz w:val="28"/>
          <w:szCs w:val="28"/>
        </w:rPr>
        <w:t xml:space="preserve">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D5225A" w:rsidRPr="009B4758" w:rsidRDefault="00D5225A" w:rsidP="009B4758">
      <w:pPr>
        <w:spacing w:after="0" w:line="240" w:lineRule="auto"/>
        <w:rPr>
          <w:rFonts w:ascii="Times New Roman" w:hAnsi="Times New Roman" w:cs="Times New Roman"/>
          <w:sz w:val="28"/>
          <w:szCs w:val="28"/>
        </w:rPr>
      </w:pPr>
    </w:p>
    <w:p w:rsidR="00D5225A" w:rsidRPr="00B009D5" w:rsidRDefault="00D5225A" w:rsidP="00B009D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1.Бюджетная и налоговая политика</w:t>
      </w:r>
    </w:p>
    <w:p w:rsidR="00D5225A" w:rsidRPr="00B009D5" w:rsidRDefault="00D5225A" w:rsidP="00B009D5">
      <w:pPr>
        <w:pStyle w:val="a3"/>
        <w:jc w:val="both"/>
        <w:rPr>
          <w:rFonts w:ascii="Times New Roman" w:hAnsi="Times New Roman" w:cs="Times New Roman"/>
          <w:b/>
          <w:sz w:val="28"/>
          <w:szCs w:val="28"/>
        </w:rPr>
      </w:pPr>
      <w:r>
        <w:tab/>
      </w:r>
      <w:r w:rsidRPr="00B009D5">
        <w:rPr>
          <w:rFonts w:ascii="Times New Roman" w:hAnsi="Times New Roman" w:cs="Times New Roman"/>
          <w:sz w:val="28"/>
          <w:szCs w:val="28"/>
        </w:rPr>
        <w:t>Будет направлена на увеличение собственных доходов бюджета поселения, проведение работы по выявлению дополнительных источников доходов бюджета, рост дохода от использования муниципального имущества и земель сельскохозяйственного назначения, повышение эффективности бюджетных расходов.</w:t>
      </w:r>
    </w:p>
    <w:p w:rsid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ab/>
        <w:t>Бюджетная политика в поселении определена на среднесрочный трёхлетний период 201</w:t>
      </w:r>
      <w:r w:rsidR="00B009D5">
        <w:rPr>
          <w:rFonts w:ascii="Times New Roman" w:hAnsi="Times New Roman" w:cs="Times New Roman"/>
          <w:sz w:val="28"/>
          <w:szCs w:val="28"/>
        </w:rPr>
        <w:t>8</w:t>
      </w:r>
      <w:r w:rsidRPr="00B009D5">
        <w:rPr>
          <w:rFonts w:ascii="Times New Roman" w:hAnsi="Times New Roman" w:cs="Times New Roman"/>
          <w:sz w:val="28"/>
          <w:szCs w:val="28"/>
        </w:rPr>
        <w:t>-20</w:t>
      </w:r>
      <w:r w:rsidR="00B009D5">
        <w:rPr>
          <w:rFonts w:ascii="Times New Roman" w:hAnsi="Times New Roman" w:cs="Times New Roman"/>
          <w:sz w:val="28"/>
          <w:szCs w:val="28"/>
        </w:rPr>
        <w:t>20</w:t>
      </w:r>
      <w:r w:rsidRPr="00B009D5">
        <w:rPr>
          <w:rFonts w:ascii="Times New Roman" w:hAnsi="Times New Roman" w:cs="Times New Roman"/>
          <w:sz w:val="28"/>
          <w:szCs w:val="28"/>
        </w:rPr>
        <w:t xml:space="preserve"> годы.  </w:t>
      </w:r>
    </w:p>
    <w:p w:rsidR="00D5225A" w:rsidRPr="00B009D5" w:rsidRDefault="00B009D5" w:rsidP="00B009D5">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B009D5">
        <w:rPr>
          <w:rFonts w:ascii="Times New Roman" w:hAnsi="Times New Roman" w:cs="Times New Roman"/>
          <w:sz w:val="28"/>
          <w:szCs w:val="28"/>
        </w:rPr>
        <w:t>Для обеспечения финансирования предусмотренных ра</w:t>
      </w:r>
      <w:r>
        <w:rPr>
          <w:rFonts w:ascii="Times New Roman" w:hAnsi="Times New Roman" w:cs="Times New Roman"/>
          <w:sz w:val="28"/>
          <w:szCs w:val="28"/>
        </w:rPr>
        <w:t>сходов в бюджет поселения в 2018</w:t>
      </w:r>
      <w:r w:rsidR="00D5225A" w:rsidRPr="00B009D5">
        <w:rPr>
          <w:rFonts w:ascii="Times New Roman" w:hAnsi="Times New Roman" w:cs="Times New Roman"/>
          <w:sz w:val="28"/>
          <w:szCs w:val="28"/>
        </w:rPr>
        <w:t xml:space="preserve"> го</w:t>
      </w:r>
      <w:r>
        <w:rPr>
          <w:rFonts w:ascii="Times New Roman" w:hAnsi="Times New Roman" w:cs="Times New Roman"/>
          <w:sz w:val="28"/>
          <w:szCs w:val="28"/>
        </w:rPr>
        <w:t>ду и плановый период 2019-</w:t>
      </w:r>
      <w:r w:rsidR="00D5225A" w:rsidRPr="00B009D5">
        <w:rPr>
          <w:rFonts w:ascii="Times New Roman" w:hAnsi="Times New Roman" w:cs="Times New Roman"/>
          <w:sz w:val="28"/>
          <w:szCs w:val="28"/>
        </w:rPr>
        <w:t>20</w:t>
      </w:r>
      <w:r>
        <w:rPr>
          <w:rFonts w:ascii="Times New Roman" w:hAnsi="Times New Roman" w:cs="Times New Roman"/>
          <w:sz w:val="28"/>
          <w:szCs w:val="28"/>
        </w:rPr>
        <w:t>20</w:t>
      </w:r>
      <w:r w:rsidR="00D5225A" w:rsidRPr="00B009D5">
        <w:rPr>
          <w:rFonts w:ascii="Times New Roman" w:hAnsi="Times New Roman" w:cs="Times New Roman"/>
          <w:sz w:val="28"/>
          <w:szCs w:val="28"/>
        </w:rPr>
        <w:t xml:space="preserve">  годов  будут зачисляться в полном объеме земельный налог и налог на имущество физических лиц.</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ab/>
        <w:t>Расходы бюджета будут ориентированы на решение вопросов местного значения.</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Бюджет сформирован по областным нормативам. </w:t>
      </w:r>
    </w:p>
    <w:p w:rsidR="00D5225A" w:rsidRPr="004022F8" w:rsidRDefault="00D5225A" w:rsidP="00D5225A">
      <w:pPr>
        <w:jc w:val="both"/>
        <w:rPr>
          <w:sz w:val="28"/>
          <w:szCs w:val="28"/>
        </w:rPr>
      </w:pPr>
    </w:p>
    <w:p w:rsidR="00D5225A" w:rsidRPr="00B009D5" w:rsidRDefault="00D5225A" w:rsidP="00B009D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2.Инвестиционная политика</w:t>
      </w:r>
    </w:p>
    <w:p w:rsidR="00D5225A" w:rsidRPr="00B009D5" w:rsidRDefault="00D5225A" w:rsidP="00B009D5">
      <w:pPr>
        <w:pStyle w:val="a3"/>
        <w:jc w:val="both"/>
        <w:rPr>
          <w:rFonts w:ascii="Times New Roman" w:hAnsi="Times New Roman" w:cs="Times New Roman"/>
          <w:sz w:val="28"/>
          <w:szCs w:val="28"/>
        </w:rPr>
      </w:pPr>
      <w:r>
        <w:tab/>
      </w:r>
      <w:r w:rsidRPr="00B009D5">
        <w:rPr>
          <w:rFonts w:ascii="Times New Roman" w:hAnsi="Times New Roman" w:cs="Times New Roman"/>
          <w:sz w:val="28"/>
          <w:szCs w:val="28"/>
        </w:rPr>
        <w:t xml:space="preserve">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 Это позволит создать на территории поселения новые рабочие места, а значит увеличить собираемость налогов в частности налога на доходы физических лиц. </w:t>
      </w:r>
    </w:p>
    <w:p w:rsidR="00D5225A" w:rsidRPr="00B009D5" w:rsidRDefault="00D5225A" w:rsidP="00B009D5">
      <w:pPr>
        <w:pStyle w:val="a3"/>
        <w:jc w:val="both"/>
        <w:rPr>
          <w:rFonts w:ascii="Times New Roman" w:hAnsi="Times New Roman" w:cs="Times New Roman"/>
          <w:sz w:val="28"/>
          <w:szCs w:val="28"/>
        </w:rPr>
      </w:pPr>
    </w:p>
    <w:p w:rsidR="00D5225A" w:rsidRPr="00B009D5" w:rsidRDefault="00D5225A" w:rsidP="00B009D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3. Развитие транспорта</w:t>
      </w:r>
    </w:p>
    <w:p w:rsidR="00D5225A" w:rsidRPr="00B009D5" w:rsidRDefault="00B009D5" w:rsidP="00B009D5">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B009D5">
        <w:rPr>
          <w:rFonts w:ascii="Times New Roman" w:hAnsi="Times New Roman" w:cs="Times New Roman"/>
          <w:sz w:val="28"/>
          <w:szCs w:val="28"/>
        </w:rPr>
        <w:t>Основные предприятия, оказывающие транспортные услуги по перевозке нас</w:t>
      </w:r>
      <w:r>
        <w:rPr>
          <w:rFonts w:ascii="Times New Roman" w:hAnsi="Times New Roman" w:cs="Times New Roman"/>
          <w:sz w:val="28"/>
          <w:szCs w:val="28"/>
        </w:rPr>
        <w:t>еления и грузов являются частными</w:t>
      </w:r>
      <w:r w:rsidR="00D5225A" w:rsidRPr="00B009D5">
        <w:rPr>
          <w:rFonts w:ascii="Times New Roman" w:hAnsi="Times New Roman" w:cs="Times New Roman"/>
          <w:sz w:val="28"/>
          <w:szCs w:val="28"/>
        </w:rPr>
        <w:t xml:space="preserve"> предпринимател</w:t>
      </w:r>
      <w:r>
        <w:rPr>
          <w:rFonts w:ascii="Times New Roman" w:hAnsi="Times New Roman" w:cs="Times New Roman"/>
          <w:sz w:val="28"/>
          <w:szCs w:val="28"/>
        </w:rPr>
        <w:t>ями.</w:t>
      </w:r>
      <w:r w:rsidR="00D5225A" w:rsidRPr="00B009D5">
        <w:rPr>
          <w:rFonts w:ascii="Times New Roman" w:hAnsi="Times New Roman" w:cs="Times New Roman"/>
          <w:sz w:val="28"/>
          <w:szCs w:val="28"/>
        </w:rPr>
        <w:t xml:space="preserve"> </w:t>
      </w:r>
      <w:r>
        <w:rPr>
          <w:rFonts w:ascii="Times New Roman" w:hAnsi="Times New Roman" w:cs="Times New Roman"/>
          <w:sz w:val="28"/>
          <w:szCs w:val="28"/>
        </w:rPr>
        <w:t xml:space="preserve">Объем перевозок населения Клетского сельского поселения, </w:t>
      </w:r>
      <w:r w:rsidR="00D5225A" w:rsidRPr="00B009D5">
        <w:rPr>
          <w:rFonts w:ascii="Times New Roman" w:hAnsi="Times New Roman" w:cs="Times New Roman"/>
          <w:sz w:val="28"/>
          <w:szCs w:val="28"/>
        </w:rPr>
        <w:t>на маршрутных такси</w:t>
      </w:r>
      <w:r>
        <w:rPr>
          <w:rFonts w:ascii="Times New Roman" w:hAnsi="Times New Roman" w:cs="Times New Roman"/>
          <w:sz w:val="28"/>
          <w:szCs w:val="28"/>
        </w:rPr>
        <w:t xml:space="preserve">, </w:t>
      </w:r>
      <w:r w:rsidR="00D5225A" w:rsidRPr="00B009D5">
        <w:rPr>
          <w:rFonts w:ascii="Times New Roman" w:hAnsi="Times New Roman" w:cs="Times New Roman"/>
          <w:sz w:val="28"/>
          <w:szCs w:val="28"/>
        </w:rPr>
        <w:t xml:space="preserve"> планируют сохранить до 2019 года.</w:t>
      </w:r>
    </w:p>
    <w:p w:rsidR="00D5225A" w:rsidRPr="004022F8" w:rsidRDefault="00D5225A" w:rsidP="00D5225A">
      <w:pPr>
        <w:ind w:firstLine="900"/>
        <w:jc w:val="both"/>
        <w:rPr>
          <w:b/>
          <w:sz w:val="28"/>
          <w:szCs w:val="28"/>
        </w:rPr>
      </w:pPr>
    </w:p>
    <w:p w:rsidR="00B009D5" w:rsidRDefault="00D5225A" w:rsidP="00B009D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 xml:space="preserve">4. Развитие потребительского рынка </w:t>
      </w:r>
    </w:p>
    <w:p w:rsidR="00D5225A" w:rsidRPr="00B009D5" w:rsidRDefault="00D5225A" w:rsidP="00B009D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и малого предпринимательства</w:t>
      </w:r>
    </w:p>
    <w:p w:rsidR="00D5225A" w:rsidRPr="00B009D5" w:rsidRDefault="00B009D5" w:rsidP="00B009D5">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B009D5">
        <w:rPr>
          <w:rFonts w:ascii="Times New Roman" w:hAnsi="Times New Roman" w:cs="Times New Roman"/>
          <w:sz w:val="28"/>
          <w:szCs w:val="28"/>
        </w:rPr>
        <w:t>Программой предусмотрено образование новых личных подсобных хозяйств, работающих в полевых условиях, личных подсобных хозяйств, работающих на личных приусадебных участках.</w:t>
      </w:r>
    </w:p>
    <w:p w:rsidR="00D5225A" w:rsidRDefault="00B009D5" w:rsidP="00B009D5">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B009D5">
        <w:rPr>
          <w:rFonts w:ascii="Times New Roman" w:hAnsi="Times New Roman" w:cs="Times New Roman"/>
          <w:sz w:val="28"/>
          <w:szCs w:val="28"/>
        </w:rPr>
        <w:t>В системе мер по формированию динамической и эффективной среды малого бизнеса определено создание условий для максимальной легализации деятельности субъектов малого предпринимательства путем совершенствования налоговой системы и устранения административных барьеров, совершенствования информационного образовательного, консультативного, правового обеспечения предпринимательства, укрепления социального статуса, повышение престижа и обеспечение</w:t>
      </w:r>
      <w:r>
        <w:rPr>
          <w:rFonts w:ascii="Times New Roman" w:hAnsi="Times New Roman" w:cs="Times New Roman"/>
          <w:sz w:val="28"/>
          <w:szCs w:val="28"/>
        </w:rPr>
        <w:t xml:space="preserve"> безопасности предпринимателей.</w:t>
      </w:r>
    </w:p>
    <w:p w:rsidR="00B009D5" w:rsidRPr="00B009D5" w:rsidRDefault="00B009D5" w:rsidP="00B009D5">
      <w:pPr>
        <w:pStyle w:val="a3"/>
        <w:jc w:val="both"/>
        <w:rPr>
          <w:rFonts w:ascii="Times New Roman" w:hAnsi="Times New Roman" w:cs="Times New Roman"/>
          <w:sz w:val="28"/>
          <w:szCs w:val="28"/>
        </w:rPr>
      </w:pPr>
    </w:p>
    <w:p w:rsidR="00D5225A" w:rsidRPr="00B009D5" w:rsidRDefault="00D5225A" w:rsidP="00B009D5">
      <w:pPr>
        <w:pStyle w:val="a3"/>
        <w:jc w:val="center"/>
        <w:rPr>
          <w:rFonts w:ascii="Times New Roman" w:hAnsi="Times New Roman" w:cs="Times New Roman"/>
          <w:b/>
          <w:sz w:val="28"/>
          <w:szCs w:val="28"/>
        </w:rPr>
      </w:pPr>
      <w:r w:rsidRPr="00B009D5">
        <w:rPr>
          <w:rFonts w:ascii="Times New Roman" w:hAnsi="Times New Roman" w:cs="Times New Roman"/>
          <w:b/>
          <w:sz w:val="28"/>
          <w:szCs w:val="28"/>
        </w:rPr>
        <w:lastRenderedPageBreak/>
        <w:t>5. Социальная поддержка населения</w:t>
      </w:r>
    </w:p>
    <w:p w:rsidR="00D5225A" w:rsidRPr="00B009D5" w:rsidRDefault="00D5225A" w:rsidP="00B009D5">
      <w:pPr>
        <w:pStyle w:val="a3"/>
        <w:rPr>
          <w:rFonts w:ascii="Times New Roman" w:hAnsi="Times New Roman" w:cs="Times New Roman"/>
          <w:sz w:val="28"/>
          <w:szCs w:val="28"/>
        </w:rPr>
      </w:pPr>
      <w:r>
        <w:tab/>
      </w:r>
      <w:r w:rsidRPr="00B009D5">
        <w:rPr>
          <w:rFonts w:ascii="Times New Roman" w:hAnsi="Times New Roman" w:cs="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оказание помощи в оформлении документов на выплату ежемесячного пособия на ребенка  и предоставление субсидий на оплату жилья и коммунальных услуг, на отказ от соц. пакета;</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оформление граждан, нуждающихся в помощи, поддержке , в социальные учреждения;</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ab/>
        <w:t>Работа с семьями будет направлена на:</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формирование здорового образа жизни и профилактику алкоголизма, трудоустройства родителей и занятость детей;</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xml:space="preserve"> – оказание социальной и психологической помощи;</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защиту прав и интересов несовершеннолетних;</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профилактику социального сиротства и безнадзорности несовершеннолетних.</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ab/>
        <w:t>Особое внимание в организации отдыха, оздоровления и занятости будет уделено детям, находящимся в трудной жизненной ситуации.</w:t>
      </w:r>
    </w:p>
    <w:p w:rsidR="00D5225A" w:rsidRPr="00B009D5" w:rsidRDefault="00D5225A" w:rsidP="00B009D5">
      <w:pPr>
        <w:pStyle w:val="a3"/>
        <w:jc w:val="both"/>
        <w:rPr>
          <w:rFonts w:ascii="Times New Roman" w:hAnsi="Times New Roman" w:cs="Times New Roman"/>
          <w:sz w:val="28"/>
          <w:szCs w:val="28"/>
        </w:rPr>
      </w:pPr>
    </w:p>
    <w:p w:rsidR="00B009D5" w:rsidRDefault="00D5225A" w:rsidP="00B009D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 xml:space="preserve">6. Семейная и молодежная политика, </w:t>
      </w:r>
    </w:p>
    <w:p w:rsidR="00D5225A" w:rsidRPr="00B009D5" w:rsidRDefault="00D5225A" w:rsidP="00B009D5">
      <w:pPr>
        <w:pStyle w:val="a3"/>
        <w:jc w:val="center"/>
        <w:rPr>
          <w:rFonts w:ascii="Times New Roman" w:hAnsi="Times New Roman" w:cs="Times New Roman"/>
          <w:b/>
          <w:sz w:val="28"/>
          <w:szCs w:val="28"/>
        </w:rPr>
      </w:pPr>
      <w:r w:rsidRPr="00B009D5">
        <w:rPr>
          <w:rFonts w:ascii="Times New Roman" w:hAnsi="Times New Roman" w:cs="Times New Roman"/>
          <w:b/>
          <w:sz w:val="28"/>
          <w:szCs w:val="28"/>
        </w:rPr>
        <w:t>развитие физической культуры и спорта</w:t>
      </w:r>
    </w:p>
    <w:p w:rsidR="00D5225A" w:rsidRPr="00B009D5" w:rsidRDefault="00B009D5" w:rsidP="00B009D5">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B009D5">
        <w:rPr>
          <w:rFonts w:ascii="Times New Roman" w:hAnsi="Times New Roman" w:cs="Times New Roman"/>
          <w:sz w:val="28"/>
          <w:szCs w:val="28"/>
        </w:rPr>
        <w:t xml:space="preserve">Реализация мероприятий профилактики детской безнадзорности, преодолению социального сиротства, жизнеустройству детей, оставшихся без попечения родителей, </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ab/>
        <w:t xml:space="preserve">В целях увеличения рождаемости и стимулирования многодетности продолжается выплата по беременности и родам, выплат за время ухода за ребенком до 1,5 лет, детских пособий, материнского капитала. </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ab/>
        <w:t>Приоритетные направления молодёжной политики включают в себя:</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поддержку молодёжи, оказавшейся в трудной жизненной ситуации;</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работу с молодыми семьями;</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организацию занятости, трудоустройства  и летнего отдыха подростков и молодежи;</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профилактику  терроризма,  алкоголизма, наркомании в молодежной среде;</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реализацию плана совместных действий в социуме;</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организацию мониторинга социальной благополучности поселения;</w:t>
      </w:r>
    </w:p>
    <w:p w:rsidR="00D5225A" w:rsidRPr="00B009D5" w:rsidRDefault="00D5225A" w:rsidP="00B009D5">
      <w:pPr>
        <w:pStyle w:val="a3"/>
        <w:jc w:val="both"/>
        <w:rPr>
          <w:rFonts w:ascii="Times New Roman" w:hAnsi="Times New Roman" w:cs="Times New Roman"/>
          <w:b/>
          <w:sz w:val="28"/>
          <w:szCs w:val="28"/>
        </w:rPr>
      </w:pPr>
      <w:r w:rsidRPr="00B009D5">
        <w:rPr>
          <w:rFonts w:ascii="Times New Roman" w:hAnsi="Times New Roman" w:cs="Times New Roman"/>
          <w:sz w:val="28"/>
          <w:szCs w:val="28"/>
        </w:rPr>
        <w:t>–  привлечение общественности для профилактики негативных явлений в молодёжной среде.</w:t>
      </w:r>
      <w:r w:rsidRPr="00B009D5">
        <w:rPr>
          <w:rFonts w:ascii="Times New Roman" w:hAnsi="Times New Roman" w:cs="Times New Roman"/>
          <w:b/>
          <w:sz w:val="28"/>
          <w:szCs w:val="28"/>
        </w:rPr>
        <w:t xml:space="preserve">                                                                           </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ab/>
        <w:t>Патриотическое воспитание молодёжи будет осуществляться через:</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xml:space="preserve">–  кружковую, лекционную работу; </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оказание шефской помощи ветеранам;</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участие молодежи в подготовке и проведении  мероприятий, посвященных Дню Победы, Дню Защитника Отечества;</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проведение встреч с ветеранами;</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t>–  выявление, продвижение и поддержка активности молодёжи в различных сферах деятельности;</w:t>
      </w:r>
    </w:p>
    <w:p w:rsidR="00D5225A" w:rsidRPr="00B009D5" w:rsidRDefault="00D5225A" w:rsidP="00B009D5">
      <w:pPr>
        <w:pStyle w:val="a3"/>
        <w:jc w:val="both"/>
        <w:rPr>
          <w:rFonts w:ascii="Times New Roman" w:hAnsi="Times New Roman" w:cs="Times New Roman"/>
          <w:sz w:val="28"/>
          <w:szCs w:val="28"/>
        </w:rPr>
      </w:pPr>
      <w:r w:rsidRPr="00B009D5">
        <w:rPr>
          <w:rFonts w:ascii="Times New Roman" w:hAnsi="Times New Roman" w:cs="Times New Roman"/>
          <w:sz w:val="28"/>
          <w:szCs w:val="28"/>
        </w:rPr>
        <w:lastRenderedPageBreak/>
        <w:t xml:space="preserve">–  участие молодёжи в районных, областных мероприятиях. </w:t>
      </w:r>
    </w:p>
    <w:p w:rsidR="00D5225A" w:rsidRPr="00E66320" w:rsidRDefault="00D5225A" w:rsidP="00E66320">
      <w:pPr>
        <w:pStyle w:val="a3"/>
        <w:jc w:val="center"/>
        <w:rPr>
          <w:rFonts w:ascii="Times New Roman" w:hAnsi="Times New Roman" w:cs="Times New Roman"/>
          <w:sz w:val="28"/>
          <w:szCs w:val="28"/>
        </w:rPr>
      </w:pPr>
    </w:p>
    <w:p w:rsidR="00D5225A" w:rsidRPr="00E66320" w:rsidRDefault="00D5225A" w:rsidP="00E66320">
      <w:pPr>
        <w:pStyle w:val="a3"/>
        <w:jc w:val="center"/>
        <w:rPr>
          <w:rFonts w:ascii="Times New Roman" w:hAnsi="Times New Roman" w:cs="Times New Roman"/>
          <w:b/>
          <w:sz w:val="28"/>
          <w:szCs w:val="28"/>
        </w:rPr>
      </w:pPr>
      <w:r w:rsidRPr="00E66320">
        <w:rPr>
          <w:rFonts w:ascii="Times New Roman" w:hAnsi="Times New Roman" w:cs="Times New Roman"/>
          <w:b/>
          <w:sz w:val="28"/>
          <w:szCs w:val="28"/>
        </w:rPr>
        <w:t>7. Работа культурных учреждений</w:t>
      </w:r>
    </w:p>
    <w:p w:rsidR="00D5225A" w:rsidRPr="00E66320" w:rsidRDefault="00D5225A" w:rsidP="00E66320">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Развитию культуры будет содействовать:</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сохранение библиотечных фондов;</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проведение массовых культурных мероприятий в поселении;</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развитие дополнительного образования детей, участие в творческих конкурсах.</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укрепление материально- технической базы учреждений культуры.                                                 </w:t>
      </w:r>
    </w:p>
    <w:p w:rsidR="00D5225A" w:rsidRPr="00E66320" w:rsidRDefault="00D5225A" w:rsidP="00E66320">
      <w:pPr>
        <w:pStyle w:val="a3"/>
        <w:jc w:val="both"/>
        <w:rPr>
          <w:rFonts w:ascii="Times New Roman" w:hAnsi="Times New Roman" w:cs="Times New Roman"/>
          <w:sz w:val="28"/>
          <w:szCs w:val="28"/>
        </w:rPr>
      </w:pPr>
    </w:p>
    <w:p w:rsidR="00D5225A" w:rsidRPr="00E66320" w:rsidRDefault="00D5225A" w:rsidP="00E66320">
      <w:pPr>
        <w:pStyle w:val="a3"/>
        <w:jc w:val="center"/>
        <w:rPr>
          <w:rFonts w:ascii="Times New Roman" w:hAnsi="Times New Roman" w:cs="Times New Roman"/>
          <w:b/>
          <w:sz w:val="28"/>
          <w:szCs w:val="28"/>
        </w:rPr>
      </w:pPr>
      <w:r w:rsidRPr="00E66320">
        <w:rPr>
          <w:rFonts w:ascii="Times New Roman" w:hAnsi="Times New Roman" w:cs="Times New Roman"/>
          <w:b/>
          <w:sz w:val="28"/>
          <w:szCs w:val="28"/>
        </w:rPr>
        <w:t>8. Реализация мероприятий содействия занятости населения</w:t>
      </w:r>
    </w:p>
    <w:p w:rsidR="00D5225A" w:rsidRPr="00E66320" w:rsidRDefault="00D5225A" w:rsidP="00E66320">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Организация  занятости  граждан Клетского сельского поселения  через общественные работы по благоустройству хуторов, входящих в состав Клетского сельского поселения.</w:t>
      </w:r>
    </w:p>
    <w:p w:rsidR="00D5225A" w:rsidRPr="00E66320" w:rsidRDefault="00D5225A" w:rsidP="00E66320">
      <w:pPr>
        <w:pStyle w:val="a3"/>
        <w:jc w:val="both"/>
        <w:rPr>
          <w:rFonts w:ascii="Times New Roman" w:hAnsi="Times New Roman" w:cs="Times New Roman"/>
          <w:sz w:val="28"/>
          <w:szCs w:val="28"/>
        </w:rPr>
      </w:pPr>
    </w:p>
    <w:p w:rsidR="00D5225A" w:rsidRPr="00E66320" w:rsidRDefault="00D5225A" w:rsidP="00E66320">
      <w:pPr>
        <w:pStyle w:val="a3"/>
        <w:jc w:val="center"/>
        <w:rPr>
          <w:rFonts w:ascii="Times New Roman" w:hAnsi="Times New Roman" w:cs="Times New Roman"/>
          <w:b/>
          <w:sz w:val="28"/>
          <w:szCs w:val="28"/>
        </w:rPr>
      </w:pPr>
      <w:r w:rsidRPr="00E66320">
        <w:rPr>
          <w:rFonts w:ascii="Times New Roman" w:hAnsi="Times New Roman" w:cs="Times New Roman"/>
          <w:b/>
          <w:sz w:val="28"/>
          <w:szCs w:val="28"/>
        </w:rPr>
        <w:t>9. Развитие дорожной деятельности</w:t>
      </w:r>
    </w:p>
    <w:p w:rsidR="00D5225A" w:rsidRPr="00E66320" w:rsidRDefault="00D5225A" w:rsidP="00E66320">
      <w:pPr>
        <w:pStyle w:val="a3"/>
        <w:jc w:val="both"/>
        <w:rPr>
          <w:rFonts w:ascii="Times New Roman" w:hAnsi="Times New Roman" w:cs="Times New Roman"/>
          <w:sz w:val="28"/>
          <w:szCs w:val="28"/>
        </w:rPr>
      </w:pPr>
      <w:r>
        <w:tab/>
      </w:r>
      <w:r w:rsidRPr="00E66320">
        <w:rPr>
          <w:rFonts w:ascii="Times New Roman" w:hAnsi="Times New Roman" w:cs="Times New Roman"/>
          <w:sz w:val="28"/>
          <w:szCs w:val="28"/>
        </w:rPr>
        <w:t xml:space="preserve">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w:t>
      </w:r>
    </w:p>
    <w:p w:rsidR="00D5225A" w:rsidRDefault="00E66320" w:rsidP="00E66320">
      <w:pPr>
        <w:pStyle w:val="a3"/>
        <w:jc w:val="both"/>
        <w:rPr>
          <w:rFonts w:ascii="Times New Roman" w:hAnsi="Times New Roman" w:cs="Times New Roman"/>
          <w:sz w:val="28"/>
          <w:szCs w:val="28"/>
        </w:rPr>
      </w:pPr>
      <w:r>
        <w:rPr>
          <w:rFonts w:ascii="Times New Roman" w:hAnsi="Times New Roman" w:cs="Times New Roman"/>
          <w:sz w:val="28"/>
          <w:szCs w:val="28"/>
        </w:rPr>
        <w:tab/>
      </w:r>
      <w:r w:rsidR="00D5225A" w:rsidRPr="00E66320">
        <w:rPr>
          <w:rFonts w:ascii="Times New Roman" w:hAnsi="Times New Roman" w:cs="Times New Roman"/>
          <w:sz w:val="28"/>
          <w:szCs w:val="28"/>
        </w:rPr>
        <w:t>Выполнение этой задачи планируется осуществить путём:</w:t>
      </w:r>
    </w:p>
    <w:p w:rsidR="00585B91" w:rsidRPr="00585B91" w:rsidRDefault="00585B91" w:rsidP="00E66320">
      <w:pPr>
        <w:pStyle w:val="a3"/>
        <w:jc w:val="both"/>
        <w:rPr>
          <w:rFonts w:ascii="Times New Roman" w:hAnsi="Times New Roman" w:cs="Times New Roman"/>
          <w:sz w:val="28"/>
          <w:szCs w:val="28"/>
        </w:rPr>
      </w:pPr>
      <w:r>
        <w:rPr>
          <w:rFonts w:ascii="Times New Roman" w:hAnsi="Times New Roman" w:cs="Times New Roman"/>
          <w:sz w:val="28"/>
          <w:szCs w:val="28"/>
        </w:rPr>
        <w:t>- выполнения муниципальной программы «</w:t>
      </w:r>
      <w:r w:rsidRPr="00585B91">
        <w:rPr>
          <w:rFonts w:ascii="Times New Roman" w:hAnsi="Times New Roman" w:cs="Times New Roman"/>
          <w:sz w:val="28"/>
          <w:szCs w:val="28"/>
        </w:rPr>
        <w:t>Комплексного развития систем транспортной инфраструктуры Клетского сельского поселения Среднеахтубинского муниципального района Волгоградской области на период 2018- 2023 годы</w:t>
      </w:r>
      <w:r>
        <w:rPr>
          <w:rFonts w:ascii="Times New Roman" w:hAnsi="Times New Roman" w:cs="Times New Roman"/>
          <w:sz w:val="28"/>
          <w:szCs w:val="28"/>
        </w:rPr>
        <w:t>»</w:t>
      </w:r>
    </w:p>
    <w:p w:rsid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sidR="00E66320">
        <w:rPr>
          <w:rFonts w:ascii="Times New Roman" w:hAnsi="Times New Roman" w:cs="Times New Roman"/>
          <w:sz w:val="28"/>
          <w:szCs w:val="28"/>
        </w:rPr>
        <w:t xml:space="preserve"> </w:t>
      </w:r>
      <w:r w:rsidRPr="00E66320">
        <w:rPr>
          <w:rFonts w:ascii="Times New Roman" w:hAnsi="Times New Roman" w:cs="Times New Roman"/>
          <w:sz w:val="28"/>
          <w:szCs w:val="28"/>
        </w:rPr>
        <w:t>своевременного выполнения комплекса работ по содержанию, ремонту дорог</w:t>
      </w:r>
      <w:r w:rsidR="00E66320">
        <w:rPr>
          <w:rFonts w:ascii="Times New Roman" w:hAnsi="Times New Roman" w:cs="Times New Roman"/>
          <w:sz w:val="28"/>
          <w:szCs w:val="28"/>
        </w:rPr>
        <w:t>;</w:t>
      </w:r>
    </w:p>
    <w:p w:rsidR="00E66320" w:rsidRDefault="00E66320"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Pr>
          <w:rFonts w:ascii="Times New Roman" w:hAnsi="Times New Roman" w:cs="Times New Roman"/>
          <w:sz w:val="28"/>
          <w:szCs w:val="28"/>
        </w:rPr>
        <w:t xml:space="preserve"> </w:t>
      </w:r>
      <w:r w:rsidR="00D5225A" w:rsidRPr="00E66320">
        <w:rPr>
          <w:rFonts w:ascii="Times New Roman" w:hAnsi="Times New Roman" w:cs="Times New Roman"/>
          <w:sz w:val="28"/>
          <w:szCs w:val="28"/>
        </w:rPr>
        <w:t>выполн</w:t>
      </w:r>
      <w:r>
        <w:rPr>
          <w:rFonts w:ascii="Times New Roman" w:hAnsi="Times New Roman" w:cs="Times New Roman"/>
          <w:sz w:val="28"/>
          <w:szCs w:val="28"/>
        </w:rPr>
        <w:t>ения</w:t>
      </w:r>
      <w:r w:rsidR="00D5225A" w:rsidRPr="00E66320">
        <w:rPr>
          <w:rFonts w:ascii="Times New Roman" w:hAnsi="Times New Roman" w:cs="Times New Roman"/>
          <w:sz w:val="28"/>
          <w:szCs w:val="28"/>
        </w:rPr>
        <w:t xml:space="preserve"> </w:t>
      </w:r>
      <w:proofErr w:type="spellStart"/>
      <w:r w:rsidR="00D5225A" w:rsidRPr="00E66320">
        <w:rPr>
          <w:rFonts w:ascii="Times New Roman" w:hAnsi="Times New Roman" w:cs="Times New Roman"/>
          <w:sz w:val="28"/>
          <w:szCs w:val="28"/>
        </w:rPr>
        <w:t>грейдерование</w:t>
      </w:r>
      <w:proofErr w:type="spellEnd"/>
      <w:r w:rsidR="00D5225A" w:rsidRPr="00E66320">
        <w:rPr>
          <w:rFonts w:ascii="Times New Roman" w:hAnsi="Times New Roman" w:cs="Times New Roman"/>
          <w:sz w:val="28"/>
          <w:szCs w:val="28"/>
        </w:rPr>
        <w:t xml:space="preserve"> и подсыпк</w:t>
      </w:r>
      <w:r>
        <w:rPr>
          <w:rFonts w:ascii="Times New Roman" w:hAnsi="Times New Roman" w:cs="Times New Roman"/>
          <w:sz w:val="28"/>
          <w:szCs w:val="28"/>
        </w:rPr>
        <w:t>и</w:t>
      </w:r>
      <w:r w:rsidR="00D5225A" w:rsidRPr="00E66320">
        <w:rPr>
          <w:rFonts w:ascii="Times New Roman" w:hAnsi="Times New Roman" w:cs="Times New Roman"/>
          <w:sz w:val="28"/>
          <w:szCs w:val="28"/>
        </w:rPr>
        <w:t xml:space="preserve"> дорог</w:t>
      </w:r>
      <w:r>
        <w:rPr>
          <w:rFonts w:ascii="Times New Roman" w:hAnsi="Times New Roman" w:cs="Times New Roman"/>
          <w:sz w:val="28"/>
          <w:szCs w:val="28"/>
        </w:rPr>
        <w:t>, вновь поставленных на балансовый и кадастровый учет;</w:t>
      </w:r>
      <w:r w:rsidR="00D5225A" w:rsidRPr="00E66320">
        <w:rPr>
          <w:rFonts w:ascii="Times New Roman" w:hAnsi="Times New Roman" w:cs="Times New Roman"/>
          <w:sz w:val="28"/>
          <w:szCs w:val="28"/>
        </w:rPr>
        <w:t xml:space="preserve">  </w:t>
      </w:r>
    </w:p>
    <w:p w:rsidR="00D5225A" w:rsidRPr="00E66320" w:rsidRDefault="00E66320"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w:t>
      </w:r>
      <w:r>
        <w:rPr>
          <w:rFonts w:ascii="Times New Roman" w:hAnsi="Times New Roman" w:cs="Times New Roman"/>
          <w:sz w:val="28"/>
          <w:szCs w:val="28"/>
        </w:rPr>
        <w:t xml:space="preserve"> </w:t>
      </w:r>
      <w:r w:rsidR="00D5225A" w:rsidRPr="00E66320">
        <w:rPr>
          <w:rFonts w:ascii="Times New Roman" w:hAnsi="Times New Roman" w:cs="Times New Roman"/>
          <w:sz w:val="28"/>
          <w:szCs w:val="28"/>
        </w:rPr>
        <w:t>прове</w:t>
      </w:r>
      <w:r>
        <w:rPr>
          <w:rFonts w:ascii="Times New Roman" w:hAnsi="Times New Roman" w:cs="Times New Roman"/>
          <w:sz w:val="28"/>
          <w:szCs w:val="28"/>
        </w:rPr>
        <w:t>дения ямочного</w:t>
      </w:r>
      <w:r w:rsidR="00D5225A" w:rsidRPr="00E66320">
        <w:rPr>
          <w:rFonts w:ascii="Times New Roman" w:hAnsi="Times New Roman" w:cs="Times New Roman"/>
          <w:sz w:val="28"/>
          <w:szCs w:val="28"/>
        </w:rPr>
        <w:t xml:space="preserve"> ремонт</w:t>
      </w:r>
      <w:r>
        <w:rPr>
          <w:rFonts w:ascii="Times New Roman" w:hAnsi="Times New Roman" w:cs="Times New Roman"/>
          <w:sz w:val="28"/>
          <w:szCs w:val="28"/>
        </w:rPr>
        <w:t>а</w:t>
      </w:r>
      <w:r w:rsidR="00D5225A" w:rsidRPr="00E66320">
        <w:rPr>
          <w:rFonts w:ascii="Times New Roman" w:hAnsi="Times New Roman" w:cs="Times New Roman"/>
          <w:sz w:val="28"/>
          <w:szCs w:val="28"/>
        </w:rPr>
        <w:t xml:space="preserve"> дорог общег</w:t>
      </w:r>
      <w:r>
        <w:rPr>
          <w:rFonts w:ascii="Times New Roman" w:hAnsi="Times New Roman" w:cs="Times New Roman"/>
          <w:sz w:val="28"/>
          <w:szCs w:val="28"/>
        </w:rPr>
        <w:t>о пользования местного значения.</w:t>
      </w:r>
      <w:r w:rsidR="00D5225A" w:rsidRPr="00E66320">
        <w:rPr>
          <w:rFonts w:ascii="Times New Roman" w:hAnsi="Times New Roman" w:cs="Times New Roman"/>
          <w:sz w:val="28"/>
          <w:szCs w:val="28"/>
        </w:rPr>
        <w:t xml:space="preserve"> </w:t>
      </w:r>
    </w:p>
    <w:p w:rsidR="00D5225A" w:rsidRPr="00E66320" w:rsidRDefault="00D5225A" w:rsidP="00E66320">
      <w:pPr>
        <w:pStyle w:val="a3"/>
        <w:jc w:val="center"/>
        <w:rPr>
          <w:rFonts w:ascii="Times New Roman" w:hAnsi="Times New Roman" w:cs="Times New Roman"/>
          <w:b/>
          <w:sz w:val="28"/>
          <w:szCs w:val="28"/>
        </w:rPr>
      </w:pPr>
      <w:r w:rsidRPr="00E66320">
        <w:rPr>
          <w:rFonts w:ascii="Times New Roman" w:hAnsi="Times New Roman" w:cs="Times New Roman"/>
          <w:b/>
          <w:sz w:val="28"/>
          <w:szCs w:val="28"/>
        </w:rPr>
        <w:t>10. Вопросы местного значения</w:t>
      </w:r>
    </w:p>
    <w:p w:rsidR="00D5225A" w:rsidRPr="00E66320" w:rsidRDefault="00D5225A" w:rsidP="00E66320">
      <w:pPr>
        <w:pStyle w:val="a3"/>
        <w:jc w:val="both"/>
        <w:rPr>
          <w:rFonts w:ascii="Times New Roman" w:eastAsia="Arial Unicode MS" w:hAnsi="Times New Roman" w:cs="Times New Roman"/>
          <w:sz w:val="28"/>
          <w:szCs w:val="28"/>
        </w:rPr>
      </w:pPr>
      <w:r>
        <w:tab/>
      </w:r>
      <w:r w:rsidRPr="00E66320">
        <w:rPr>
          <w:rFonts w:ascii="Times New Roman" w:eastAsia="Arial Unicode MS" w:hAnsi="Times New Roman" w:cs="Times New Roman"/>
          <w:sz w:val="28"/>
          <w:szCs w:val="28"/>
        </w:rPr>
        <w:t>Расходы по благоустройству будут осуществляться в соответствии с нормативами:</w:t>
      </w:r>
    </w:p>
    <w:p w:rsidR="00D5225A" w:rsidRPr="00E66320" w:rsidRDefault="00E66320" w:rsidP="00E66320">
      <w:pPr>
        <w:pStyle w:val="a3"/>
        <w:jc w:val="both"/>
        <w:rPr>
          <w:rFonts w:ascii="Times New Roman" w:eastAsia="Arial Unicode MS" w:hAnsi="Times New Roman" w:cs="Times New Roman"/>
          <w:sz w:val="28"/>
          <w:szCs w:val="28"/>
          <w:u w:val="single"/>
        </w:rPr>
      </w:pPr>
      <w:r w:rsidRPr="00E66320">
        <w:rPr>
          <w:rFonts w:ascii="Times New Roman" w:eastAsia="Arial Unicode MS" w:hAnsi="Times New Roman" w:cs="Times New Roman"/>
          <w:sz w:val="28"/>
          <w:szCs w:val="28"/>
        </w:rPr>
        <w:tab/>
      </w:r>
      <w:r w:rsidR="00D5225A" w:rsidRPr="00E66320">
        <w:rPr>
          <w:rFonts w:ascii="Times New Roman" w:eastAsia="Arial Unicode MS" w:hAnsi="Times New Roman" w:cs="Times New Roman"/>
          <w:sz w:val="28"/>
          <w:szCs w:val="28"/>
          <w:u w:val="single"/>
        </w:rPr>
        <w:t xml:space="preserve">1.Создание условий для массового отдыха жителей </w:t>
      </w:r>
      <w:r>
        <w:rPr>
          <w:rFonts w:ascii="Times New Roman" w:eastAsia="Arial Unicode MS" w:hAnsi="Times New Roman" w:cs="Times New Roman"/>
          <w:sz w:val="28"/>
          <w:szCs w:val="28"/>
          <w:u w:val="single"/>
        </w:rPr>
        <w:t>поселения</w:t>
      </w:r>
      <w:r w:rsidR="00D5225A" w:rsidRPr="00E66320">
        <w:rPr>
          <w:rFonts w:ascii="Times New Roman" w:eastAsia="Arial Unicode MS" w:hAnsi="Times New Roman" w:cs="Times New Roman"/>
          <w:sz w:val="28"/>
          <w:szCs w:val="28"/>
          <w:u w:val="single"/>
        </w:rPr>
        <w:t xml:space="preserve"> и организацию обустройства мест массового отдыха будет осуществляться через:</w:t>
      </w:r>
    </w:p>
    <w:p w:rsidR="00D5225A" w:rsidRPr="00E66320" w:rsidRDefault="00D5225A" w:rsidP="00E66320">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мероприятия по благоустройству территории;</w:t>
      </w:r>
    </w:p>
    <w:p w:rsidR="00D5225A" w:rsidRPr="00E66320" w:rsidRDefault="00D5225A" w:rsidP="00E66320">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xml:space="preserve">– разбивку клумб, </w:t>
      </w:r>
      <w:r w:rsidR="00E66320">
        <w:rPr>
          <w:rFonts w:ascii="Times New Roman" w:eastAsia="Arial Unicode MS" w:hAnsi="Times New Roman" w:cs="Times New Roman"/>
          <w:sz w:val="28"/>
          <w:szCs w:val="28"/>
        </w:rPr>
        <w:t xml:space="preserve">посадку деревьев и кустарников, </w:t>
      </w:r>
      <w:r w:rsidRPr="00E66320">
        <w:rPr>
          <w:rFonts w:ascii="Times New Roman" w:eastAsia="Arial Unicode MS" w:hAnsi="Times New Roman" w:cs="Times New Roman"/>
          <w:sz w:val="28"/>
          <w:szCs w:val="28"/>
        </w:rPr>
        <w:t xml:space="preserve">культурно-массовые мероприятия.                                                                      </w:t>
      </w:r>
    </w:p>
    <w:p w:rsidR="00D5225A" w:rsidRPr="00E66320" w:rsidRDefault="00E66320" w:rsidP="00E66320">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ab/>
      </w:r>
      <w:r w:rsidR="00D5225A" w:rsidRPr="00E66320">
        <w:rPr>
          <w:rFonts w:ascii="Times New Roman" w:eastAsia="Arial Unicode MS" w:hAnsi="Times New Roman" w:cs="Times New Roman"/>
          <w:sz w:val="28"/>
          <w:szCs w:val="28"/>
          <w:u w:val="single"/>
        </w:rPr>
        <w:t>2.Организацию сбора и вывоза твёрдых бытовых отходов и крупногабаритных отходов:</w:t>
      </w:r>
    </w:p>
    <w:p w:rsidR="00D5225A" w:rsidRPr="00E66320" w:rsidRDefault="00D5225A" w:rsidP="00E66320">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заключение договоров на вывоз твёрдых бытовых отходов и крупногабаритных отходов;</w:t>
      </w:r>
    </w:p>
    <w:p w:rsidR="00D5225A" w:rsidRPr="00E66320" w:rsidRDefault="00D5225A" w:rsidP="00E66320">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lastRenderedPageBreak/>
        <w:t>– осуществление контрол</w:t>
      </w:r>
      <w:r w:rsidR="00585B91">
        <w:rPr>
          <w:rFonts w:ascii="Times New Roman" w:eastAsia="Arial Unicode MS" w:hAnsi="Times New Roman" w:cs="Times New Roman"/>
          <w:sz w:val="28"/>
          <w:szCs w:val="28"/>
        </w:rPr>
        <w:t>я за  порядком сбора и вывоза ТК</w:t>
      </w:r>
      <w:r w:rsidRPr="00E66320">
        <w:rPr>
          <w:rFonts w:ascii="Times New Roman" w:eastAsia="Arial Unicode MS" w:hAnsi="Times New Roman" w:cs="Times New Roman"/>
          <w:sz w:val="28"/>
          <w:szCs w:val="28"/>
        </w:rPr>
        <w:t xml:space="preserve">О и КГО, </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D5225A" w:rsidRPr="00E66320" w:rsidRDefault="00E66320" w:rsidP="00E66320">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r w:rsidR="00D5225A" w:rsidRPr="00E66320">
        <w:rPr>
          <w:rFonts w:ascii="Times New Roman" w:hAnsi="Times New Roman" w:cs="Times New Roman"/>
          <w:sz w:val="28"/>
          <w:szCs w:val="28"/>
          <w:u w:val="single"/>
        </w:rPr>
        <w:t>3.Организацию благоустройства и озеленения территории, расположенных в границах населённого пункта:</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благоустройство территории будет осуществляться в соответствии с Правилами благоустройства,  с привлечением к работам по благоустройству граждан, организаций всех форм собственности.</w:t>
      </w:r>
    </w:p>
    <w:p w:rsidR="00D5225A" w:rsidRPr="00E66320" w:rsidRDefault="00E66320" w:rsidP="00E66320">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r w:rsidR="00D5225A" w:rsidRPr="00E66320">
        <w:rPr>
          <w:rFonts w:ascii="Times New Roman" w:hAnsi="Times New Roman" w:cs="Times New Roman"/>
          <w:sz w:val="28"/>
          <w:szCs w:val="28"/>
          <w:u w:val="single"/>
        </w:rPr>
        <w:t xml:space="preserve">4.Организацию освещения улиц </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систематический контроль за освещением посёлка, своевременная замена ламп.</w:t>
      </w:r>
    </w:p>
    <w:p w:rsidR="00D5225A" w:rsidRPr="00E66320" w:rsidRDefault="00E66320" w:rsidP="00E66320">
      <w:pPr>
        <w:pStyle w:val="a3"/>
        <w:jc w:val="both"/>
        <w:rPr>
          <w:rFonts w:ascii="Times New Roman" w:hAnsi="Times New Roman" w:cs="Times New Roman"/>
          <w:sz w:val="28"/>
          <w:szCs w:val="28"/>
          <w:u w:val="single"/>
        </w:rPr>
      </w:pPr>
      <w:r w:rsidRPr="00E66320">
        <w:rPr>
          <w:rFonts w:ascii="Times New Roman" w:hAnsi="Times New Roman" w:cs="Times New Roman"/>
          <w:sz w:val="28"/>
          <w:szCs w:val="28"/>
        </w:rPr>
        <w:tab/>
      </w:r>
      <w:r w:rsidR="00D5225A" w:rsidRPr="00E66320">
        <w:rPr>
          <w:rFonts w:ascii="Times New Roman" w:hAnsi="Times New Roman" w:cs="Times New Roman"/>
          <w:sz w:val="28"/>
          <w:szCs w:val="28"/>
          <w:u w:val="single"/>
        </w:rPr>
        <w:t>5.Организацию ритуальных услуг и содержание мест захоронения :</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xml:space="preserve">– </w:t>
      </w:r>
      <w:r w:rsidR="00E66320">
        <w:rPr>
          <w:rFonts w:ascii="Times New Roman" w:hAnsi="Times New Roman" w:cs="Times New Roman"/>
          <w:sz w:val="28"/>
          <w:szCs w:val="28"/>
        </w:rPr>
        <w:t>о</w:t>
      </w:r>
      <w:r w:rsidRPr="00E66320">
        <w:rPr>
          <w:rFonts w:ascii="Times New Roman" w:hAnsi="Times New Roman" w:cs="Times New Roman"/>
          <w:sz w:val="28"/>
          <w:szCs w:val="28"/>
        </w:rPr>
        <w:t>казании помощи в организации погребения одиноких граждан ;</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оказание помощи в благоустройстве кладбища;</w:t>
      </w:r>
    </w:p>
    <w:p w:rsidR="00D5225A" w:rsidRPr="00E66320" w:rsidRDefault="00E66320" w:rsidP="00E66320">
      <w:pPr>
        <w:pStyle w:val="a3"/>
        <w:jc w:val="both"/>
        <w:rPr>
          <w:rFonts w:ascii="Times New Roman" w:hAnsi="Times New Roman" w:cs="Times New Roman"/>
          <w:sz w:val="28"/>
          <w:szCs w:val="28"/>
          <w:u w:val="single"/>
        </w:rPr>
      </w:pPr>
      <w:r>
        <w:tab/>
      </w:r>
      <w:r w:rsidR="00D5225A" w:rsidRPr="00E66320">
        <w:rPr>
          <w:rFonts w:ascii="Times New Roman" w:hAnsi="Times New Roman" w:cs="Times New Roman"/>
          <w:sz w:val="28"/>
          <w:szCs w:val="28"/>
          <w:u w:val="single"/>
        </w:rPr>
        <w:t>6.Для  обеспечения первичных мер пожарной безопасности в границах поселения предусматривается:</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организация выполнения и осуществления мер пожарной безопасности;</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разработка, утверждение и исполнение  бюджета в части расходов на  пожарную безопасность;</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обучение населения мерам ПБ и его привлечения к предупреждению и тушению  пожаров;</w:t>
      </w:r>
    </w:p>
    <w:p w:rsidR="00D5225A" w:rsidRPr="00E66320" w:rsidRDefault="00D5225A" w:rsidP="00E66320">
      <w:pPr>
        <w:pStyle w:val="a3"/>
        <w:jc w:val="both"/>
        <w:rPr>
          <w:rFonts w:ascii="Times New Roman" w:hAnsi="Times New Roman" w:cs="Times New Roman"/>
          <w:sz w:val="28"/>
          <w:szCs w:val="28"/>
        </w:rPr>
      </w:pPr>
      <w:r w:rsidRPr="00E66320">
        <w:rPr>
          <w:rFonts w:ascii="Times New Roman" w:hAnsi="Times New Roman" w:cs="Times New Roman"/>
          <w:sz w:val="28"/>
          <w:szCs w:val="28"/>
        </w:rPr>
        <w:t>– организацию общественного контроля за обеспечением пожарной безопасности на территории поселения.</w:t>
      </w:r>
    </w:p>
    <w:p w:rsidR="00D5225A" w:rsidRPr="00E66320" w:rsidRDefault="00E66320" w:rsidP="00E66320">
      <w:pPr>
        <w:pStyle w:val="a3"/>
        <w:jc w:val="both"/>
        <w:rPr>
          <w:rFonts w:ascii="Times New Roman" w:eastAsia="Arial Unicode MS" w:hAnsi="Times New Roman" w:cs="Times New Roman"/>
          <w:sz w:val="28"/>
          <w:szCs w:val="28"/>
          <w:u w:val="single"/>
        </w:rPr>
      </w:pPr>
      <w:r>
        <w:tab/>
      </w:r>
      <w:r w:rsidR="00D5225A" w:rsidRPr="00E66320">
        <w:rPr>
          <w:rFonts w:ascii="Times New Roman" w:eastAsia="Arial Unicode MS" w:hAnsi="Times New Roman" w:cs="Times New Roman"/>
          <w:sz w:val="28"/>
          <w:szCs w:val="28"/>
          <w:u w:val="single"/>
        </w:rPr>
        <w:t>7.Для эффективного управления муниципальным  имуществом планируется:</w:t>
      </w:r>
    </w:p>
    <w:p w:rsidR="00D5225A" w:rsidRPr="00E66320" w:rsidRDefault="00D5225A" w:rsidP="00E66320">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вовлечение в хозяйственный оборот муниципальных объектов недвижимого имущества, не используемых для осуществления муниципальных полномочий;</w:t>
      </w:r>
    </w:p>
    <w:p w:rsidR="00D5225A" w:rsidRPr="00E66320" w:rsidRDefault="00D5225A" w:rsidP="00E66320">
      <w:pPr>
        <w:pStyle w:val="a3"/>
        <w:jc w:val="both"/>
        <w:rPr>
          <w:rFonts w:ascii="Times New Roman" w:eastAsia="Arial Unicode MS" w:hAnsi="Times New Roman" w:cs="Times New Roman"/>
          <w:sz w:val="28"/>
          <w:szCs w:val="28"/>
        </w:rPr>
      </w:pPr>
      <w:r w:rsidRPr="00E66320">
        <w:rPr>
          <w:rFonts w:ascii="Times New Roman" w:eastAsia="Arial Unicode MS" w:hAnsi="Times New Roman" w:cs="Times New Roman"/>
          <w:sz w:val="28"/>
          <w:szCs w:val="28"/>
        </w:rPr>
        <w:t>– обеспечение контроля за использованием и сохранностью муниципального имущества, а также за деятельностью лиц, привлекаемых в качестве пользователей;</w:t>
      </w:r>
    </w:p>
    <w:p w:rsidR="009D09AE" w:rsidRPr="009D09AE" w:rsidRDefault="00D5225A" w:rsidP="009D09AE">
      <w:pPr>
        <w:pStyle w:val="a3"/>
        <w:jc w:val="both"/>
        <w:rPr>
          <w:rFonts w:ascii="Times New Roman" w:hAnsi="Times New Roman" w:cs="Times New Roman"/>
          <w:sz w:val="28"/>
          <w:szCs w:val="28"/>
        </w:rPr>
      </w:pPr>
      <w:r w:rsidRPr="00E66320">
        <w:rPr>
          <w:rFonts w:ascii="Times New Roman" w:eastAsia="Arial Unicode MS" w:hAnsi="Times New Roman" w:cs="Times New Roman"/>
        </w:rPr>
        <w:t xml:space="preserve">– </w:t>
      </w:r>
      <w:r w:rsidR="009D09AE" w:rsidRPr="009D09AE">
        <w:rPr>
          <w:rFonts w:ascii="Times New Roman" w:hAnsi="Times New Roman" w:cs="Times New Roman"/>
          <w:sz w:val="28"/>
          <w:szCs w:val="28"/>
        </w:rPr>
        <w:t xml:space="preserve">разработка нормативных </w:t>
      </w:r>
      <w:r w:rsidR="009D09AE">
        <w:rPr>
          <w:rFonts w:ascii="Times New Roman" w:hAnsi="Times New Roman" w:cs="Times New Roman"/>
          <w:sz w:val="28"/>
          <w:szCs w:val="28"/>
        </w:rPr>
        <w:t xml:space="preserve">правовых </w:t>
      </w:r>
      <w:r w:rsidR="009D09AE" w:rsidRPr="009D09AE">
        <w:rPr>
          <w:rFonts w:ascii="Times New Roman" w:hAnsi="Times New Roman" w:cs="Times New Roman"/>
          <w:sz w:val="28"/>
          <w:szCs w:val="28"/>
        </w:rPr>
        <w:t xml:space="preserve">актов, формирование методической базы, направленной на совершенствование муниципальной  нормативно-правовой базы, регулирующей вопросы управления муниципальным имуществом, реализацию муниципальных целевых программ. </w:t>
      </w:r>
    </w:p>
    <w:p w:rsidR="00FD407B" w:rsidRPr="00E66320" w:rsidRDefault="00FD407B" w:rsidP="00E66320">
      <w:pPr>
        <w:pStyle w:val="a3"/>
        <w:jc w:val="both"/>
        <w:rPr>
          <w:rFonts w:ascii="Times New Roman" w:eastAsia="Arial Unicode MS" w:hAnsi="Times New Roman" w:cs="Times New Roman"/>
          <w:sz w:val="28"/>
          <w:szCs w:val="28"/>
        </w:rPr>
      </w:pPr>
    </w:p>
    <w:sectPr w:rsidR="00FD407B" w:rsidRPr="00E66320" w:rsidSect="009D09AE">
      <w:headerReference w:type="default" r:id="rId8"/>
      <w:pgSz w:w="11906" w:h="16838"/>
      <w:pgMar w:top="907"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80" w:rsidRDefault="00F03580" w:rsidP="009D09AE">
      <w:pPr>
        <w:pStyle w:val="a3"/>
      </w:pPr>
      <w:r>
        <w:separator/>
      </w:r>
    </w:p>
  </w:endnote>
  <w:endnote w:type="continuationSeparator" w:id="0">
    <w:p w:rsidR="00F03580" w:rsidRDefault="00F03580" w:rsidP="009D09A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80" w:rsidRDefault="00F03580" w:rsidP="009D09AE">
      <w:pPr>
        <w:pStyle w:val="a3"/>
      </w:pPr>
      <w:r>
        <w:separator/>
      </w:r>
    </w:p>
  </w:footnote>
  <w:footnote w:type="continuationSeparator" w:id="0">
    <w:p w:rsidR="00F03580" w:rsidRDefault="00F03580" w:rsidP="009D09AE">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89" w:rsidRDefault="00C201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3B"/>
    <w:multiLevelType w:val="hybridMultilevel"/>
    <w:tmpl w:val="6C64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B2EF6"/>
    <w:multiLevelType w:val="multilevel"/>
    <w:tmpl w:val="96E2C6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474A08"/>
    <w:multiLevelType w:val="multilevel"/>
    <w:tmpl w:val="BF8254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5E0783"/>
    <w:multiLevelType w:val="multilevel"/>
    <w:tmpl w:val="9CCA98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D4718D"/>
    <w:multiLevelType w:val="hybridMultilevel"/>
    <w:tmpl w:val="E35E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40165"/>
    <w:multiLevelType w:val="multilevel"/>
    <w:tmpl w:val="6BD8BF6E"/>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6A0815"/>
    <w:multiLevelType w:val="hybridMultilevel"/>
    <w:tmpl w:val="46046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957F73"/>
    <w:multiLevelType w:val="multilevel"/>
    <w:tmpl w:val="83D28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416512"/>
    <w:multiLevelType w:val="multilevel"/>
    <w:tmpl w:val="4E06B1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72F1349"/>
    <w:multiLevelType w:val="hybridMultilevel"/>
    <w:tmpl w:val="330814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
    <w:nsid w:val="7B165200"/>
    <w:multiLevelType w:val="hybridMultilevel"/>
    <w:tmpl w:val="36ACE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CD3C74"/>
    <w:multiLevelType w:val="multilevel"/>
    <w:tmpl w:val="DF0C65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2"/>
    </w:lvlOverride>
    <w:lvlOverride w:ilvl="1"/>
    <w:lvlOverride w:ilvl="2"/>
    <w:lvlOverride w:ilvl="3"/>
    <w:lvlOverride w:ilvl="4"/>
    <w:lvlOverride w:ilvl="5"/>
    <w:lvlOverride w:ilvl="6"/>
    <w:lvlOverride w:ilvl="7"/>
    <w:lvlOverride w:ilvl="8"/>
  </w:num>
  <w:num w:numId="2">
    <w:abstractNumId w:val="3"/>
  </w:num>
  <w:num w:numId="3">
    <w:abstractNumId w:val="11"/>
  </w:num>
  <w:num w:numId="4">
    <w:abstractNumId w:val="1"/>
  </w:num>
  <w:num w:numId="5">
    <w:abstractNumId w:val="7"/>
  </w:num>
  <w:num w:numId="6">
    <w:abstractNumId w:val="6"/>
  </w:num>
  <w:num w:numId="7">
    <w:abstractNumId w:val="10"/>
  </w:num>
  <w:num w:numId="8">
    <w:abstractNumId w:val="4"/>
  </w:num>
  <w:num w:numId="9">
    <w:abstractNumId w:val="8"/>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5225A"/>
    <w:rsid w:val="00112967"/>
    <w:rsid w:val="00174422"/>
    <w:rsid w:val="001E248F"/>
    <w:rsid w:val="00317672"/>
    <w:rsid w:val="00585B91"/>
    <w:rsid w:val="005904AD"/>
    <w:rsid w:val="005E7650"/>
    <w:rsid w:val="00623ACF"/>
    <w:rsid w:val="00655EC4"/>
    <w:rsid w:val="006A61B1"/>
    <w:rsid w:val="006D17D4"/>
    <w:rsid w:val="006E407E"/>
    <w:rsid w:val="00761864"/>
    <w:rsid w:val="007667AC"/>
    <w:rsid w:val="008107C2"/>
    <w:rsid w:val="00812858"/>
    <w:rsid w:val="0083320C"/>
    <w:rsid w:val="00963EED"/>
    <w:rsid w:val="009B4758"/>
    <w:rsid w:val="009D09AE"/>
    <w:rsid w:val="00A73E66"/>
    <w:rsid w:val="00AC0689"/>
    <w:rsid w:val="00B009D5"/>
    <w:rsid w:val="00C20189"/>
    <w:rsid w:val="00CE6818"/>
    <w:rsid w:val="00D5225A"/>
    <w:rsid w:val="00D63EE2"/>
    <w:rsid w:val="00DC3A11"/>
    <w:rsid w:val="00E51977"/>
    <w:rsid w:val="00E66320"/>
    <w:rsid w:val="00E76224"/>
    <w:rsid w:val="00ED1566"/>
    <w:rsid w:val="00F03580"/>
    <w:rsid w:val="00F719F8"/>
    <w:rsid w:val="00F824DA"/>
    <w:rsid w:val="00FD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AD"/>
  </w:style>
  <w:style w:type="paragraph" w:styleId="1">
    <w:name w:val="heading 1"/>
    <w:basedOn w:val="a"/>
    <w:next w:val="a"/>
    <w:link w:val="10"/>
    <w:uiPriority w:val="9"/>
    <w:qFormat/>
    <w:rsid w:val="00112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25A"/>
    <w:pPr>
      <w:spacing w:after="0" w:line="240" w:lineRule="auto"/>
    </w:pPr>
  </w:style>
  <w:style w:type="paragraph" w:customStyle="1" w:styleId="ConsPlusTitle">
    <w:name w:val="ConsPlusTitle"/>
    <w:rsid w:val="00D5225A"/>
    <w:pPr>
      <w:widowControl w:val="0"/>
      <w:autoSpaceDE w:val="0"/>
      <w:autoSpaceDN w:val="0"/>
      <w:adjustRightInd w:val="0"/>
      <w:spacing w:after="0" w:line="240" w:lineRule="auto"/>
    </w:pPr>
    <w:rPr>
      <w:rFonts w:ascii="Calibri" w:eastAsia="Calibri" w:hAnsi="Calibri" w:cs="Calibri"/>
      <w:b/>
      <w:bCs/>
    </w:rPr>
  </w:style>
  <w:style w:type="character" w:customStyle="1" w:styleId="2">
    <w:name w:val="Основной текст (2)_"/>
    <w:link w:val="20"/>
    <w:locked/>
    <w:rsid w:val="00D5225A"/>
    <w:rPr>
      <w:b/>
      <w:bCs/>
      <w:sz w:val="27"/>
      <w:szCs w:val="27"/>
      <w:shd w:val="clear" w:color="auto" w:fill="FFFFFF"/>
    </w:rPr>
  </w:style>
  <w:style w:type="paragraph" w:customStyle="1" w:styleId="20">
    <w:name w:val="Основной текст (2)"/>
    <w:basedOn w:val="a"/>
    <w:link w:val="2"/>
    <w:rsid w:val="00D5225A"/>
    <w:pPr>
      <w:widowControl w:val="0"/>
      <w:shd w:val="clear" w:color="auto" w:fill="FFFFFF"/>
      <w:spacing w:after="300" w:line="317" w:lineRule="exact"/>
      <w:jc w:val="center"/>
    </w:pPr>
    <w:rPr>
      <w:b/>
      <w:bCs/>
      <w:sz w:val="27"/>
      <w:szCs w:val="27"/>
      <w:shd w:val="clear" w:color="auto" w:fill="FFFFFF"/>
    </w:rPr>
  </w:style>
  <w:style w:type="character" w:customStyle="1" w:styleId="a4">
    <w:name w:val="Основной текст_"/>
    <w:link w:val="11"/>
    <w:locked/>
    <w:rsid w:val="00D5225A"/>
    <w:rPr>
      <w:sz w:val="27"/>
      <w:szCs w:val="27"/>
      <w:shd w:val="clear" w:color="auto" w:fill="FFFFFF"/>
    </w:rPr>
  </w:style>
  <w:style w:type="paragraph" w:customStyle="1" w:styleId="11">
    <w:name w:val="Основной текст1"/>
    <w:basedOn w:val="a"/>
    <w:link w:val="a4"/>
    <w:rsid w:val="00D5225A"/>
    <w:pPr>
      <w:widowControl w:val="0"/>
      <w:shd w:val="clear" w:color="auto" w:fill="FFFFFF"/>
      <w:spacing w:before="420" w:after="0" w:line="317" w:lineRule="exact"/>
      <w:ind w:firstLine="360"/>
      <w:jc w:val="both"/>
    </w:pPr>
    <w:rPr>
      <w:sz w:val="27"/>
      <w:szCs w:val="27"/>
      <w:shd w:val="clear" w:color="auto" w:fill="FFFFFF"/>
    </w:rPr>
  </w:style>
  <w:style w:type="character" w:customStyle="1" w:styleId="a5">
    <w:name w:val="Подпись к таблице_"/>
    <w:link w:val="a6"/>
    <w:locked/>
    <w:rsid w:val="00D5225A"/>
    <w:rPr>
      <w:sz w:val="27"/>
      <w:szCs w:val="27"/>
      <w:shd w:val="clear" w:color="auto" w:fill="FFFFFF"/>
    </w:rPr>
  </w:style>
  <w:style w:type="paragraph" w:customStyle="1" w:styleId="a6">
    <w:name w:val="Подпись к таблице"/>
    <w:basedOn w:val="a"/>
    <w:link w:val="a5"/>
    <w:rsid w:val="00D5225A"/>
    <w:pPr>
      <w:widowControl w:val="0"/>
      <w:shd w:val="clear" w:color="auto" w:fill="FFFFFF"/>
      <w:spacing w:after="0" w:line="0" w:lineRule="atLeast"/>
    </w:pPr>
    <w:rPr>
      <w:sz w:val="27"/>
      <w:szCs w:val="27"/>
      <w:shd w:val="clear" w:color="auto" w:fill="FFFFFF"/>
    </w:rPr>
  </w:style>
  <w:style w:type="character" w:customStyle="1" w:styleId="100">
    <w:name w:val="Основной текст + 10"/>
    <w:aliases w:val="5 pt,Основной текст + Georgia,12,Курсив,Интервал 1 pt"/>
    <w:rsid w:val="00D5225A"/>
    <w:rPr>
      <w:color w:val="000000"/>
      <w:spacing w:val="0"/>
      <w:w w:val="100"/>
      <w:position w:val="0"/>
      <w:sz w:val="21"/>
      <w:szCs w:val="21"/>
      <w:shd w:val="clear" w:color="auto" w:fill="FFFFFF"/>
      <w:lang w:val="ru-RU"/>
    </w:rPr>
  </w:style>
  <w:style w:type="character" w:customStyle="1" w:styleId="21">
    <w:name w:val="Заголовок №2_"/>
    <w:link w:val="22"/>
    <w:locked/>
    <w:rsid w:val="00D5225A"/>
    <w:rPr>
      <w:b/>
      <w:bCs/>
      <w:sz w:val="26"/>
      <w:szCs w:val="26"/>
      <w:shd w:val="clear" w:color="auto" w:fill="FFFFFF"/>
    </w:rPr>
  </w:style>
  <w:style w:type="paragraph" w:customStyle="1" w:styleId="22">
    <w:name w:val="Заголовок №2"/>
    <w:basedOn w:val="a"/>
    <w:link w:val="21"/>
    <w:rsid w:val="00D5225A"/>
    <w:pPr>
      <w:widowControl w:val="0"/>
      <w:shd w:val="clear" w:color="auto" w:fill="FFFFFF"/>
      <w:spacing w:after="0" w:line="317" w:lineRule="exact"/>
      <w:jc w:val="center"/>
      <w:outlineLvl w:val="1"/>
    </w:pPr>
    <w:rPr>
      <w:b/>
      <w:bCs/>
      <w:sz w:val="26"/>
      <w:szCs w:val="26"/>
      <w:shd w:val="clear" w:color="auto" w:fill="FFFFFF"/>
    </w:rPr>
  </w:style>
  <w:style w:type="character" w:customStyle="1" w:styleId="12">
    <w:name w:val="Заголовок №1_"/>
    <w:link w:val="13"/>
    <w:locked/>
    <w:rsid w:val="00D5225A"/>
    <w:rPr>
      <w:b/>
      <w:bCs/>
      <w:sz w:val="26"/>
      <w:szCs w:val="26"/>
      <w:shd w:val="clear" w:color="auto" w:fill="FFFFFF"/>
    </w:rPr>
  </w:style>
  <w:style w:type="paragraph" w:customStyle="1" w:styleId="13">
    <w:name w:val="Заголовок №1"/>
    <w:basedOn w:val="a"/>
    <w:link w:val="12"/>
    <w:rsid w:val="00D5225A"/>
    <w:pPr>
      <w:widowControl w:val="0"/>
      <w:shd w:val="clear" w:color="auto" w:fill="FFFFFF"/>
      <w:spacing w:before="360" w:after="360" w:line="0" w:lineRule="atLeast"/>
      <w:jc w:val="center"/>
      <w:outlineLvl w:val="0"/>
    </w:pPr>
    <w:rPr>
      <w:b/>
      <w:bCs/>
      <w:sz w:val="26"/>
      <w:szCs w:val="26"/>
      <w:shd w:val="clear" w:color="auto" w:fill="FFFFFF"/>
    </w:rPr>
  </w:style>
  <w:style w:type="character" w:customStyle="1" w:styleId="8pt">
    <w:name w:val="Основной текст + 8 pt"/>
    <w:rsid w:val="00D5225A"/>
    <w:rPr>
      <w:color w:val="000000"/>
      <w:spacing w:val="0"/>
      <w:w w:val="100"/>
      <w:position w:val="0"/>
      <w:sz w:val="16"/>
      <w:szCs w:val="16"/>
      <w:shd w:val="clear" w:color="auto" w:fill="FFFFFF"/>
    </w:rPr>
  </w:style>
  <w:style w:type="character" w:customStyle="1" w:styleId="10pt">
    <w:name w:val="Основной текст + 10 pt"/>
    <w:rsid w:val="00D5225A"/>
    <w:rPr>
      <w:color w:val="000000"/>
      <w:spacing w:val="0"/>
      <w:w w:val="100"/>
      <w:position w:val="0"/>
      <w:sz w:val="20"/>
      <w:szCs w:val="20"/>
      <w:shd w:val="clear" w:color="auto" w:fill="FFFFFF"/>
    </w:rPr>
  </w:style>
  <w:style w:type="character" w:customStyle="1" w:styleId="23">
    <w:name w:val="Подпись к таблице (2)_"/>
    <w:link w:val="24"/>
    <w:locked/>
    <w:rsid w:val="00D5225A"/>
    <w:rPr>
      <w:sz w:val="27"/>
      <w:szCs w:val="27"/>
      <w:shd w:val="clear" w:color="auto" w:fill="FFFFFF"/>
    </w:rPr>
  </w:style>
  <w:style w:type="paragraph" w:customStyle="1" w:styleId="24">
    <w:name w:val="Подпись к таблице (2)"/>
    <w:basedOn w:val="a"/>
    <w:link w:val="23"/>
    <w:rsid w:val="00D5225A"/>
    <w:pPr>
      <w:widowControl w:val="0"/>
      <w:shd w:val="clear" w:color="auto" w:fill="FFFFFF"/>
      <w:spacing w:after="0" w:line="0" w:lineRule="atLeast"/>
    </w:pPr>
    <w:rPr>
      <w:sz w:val="27"/>
      <w:szCs w:val="27"/>
      <w:shd w:val="clear" w:color="auto" w:fill="FFFFFF"/>
    </w:rPr>
  </w:style>
  <w:style w:type="table" w:styleId="a7">
    <w:name w:val="Table Grid"/>
    <w:basedOn w:val="a1"/>
    <w:rsid w:val="00D522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D522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5225A"/>
    <w:rPr>
      <w:rFonts w:ascii="Times New Roman" w:eastAsia="Times New Roman" w:hAnsi="Times New Roman" w:cs="Times New Roman"/>
      <w:sz w:val="24"/>
      <w:szCs w:val="24"/>
    </w:rPr>
  </w:style>
  <w:style w:type="character" w:styleId="aa">
    <w:name w:val="page number"/>
    <w:basedOn w:val="a0"/>
    <w:uiPriority w:val="99"/>
    <w:rsid w:val="00D5225A"/>
  </w:style>
  <w:style w:type="character" w:customStyle="1" w:styleId="10">
    <w:name w:val="Заголовок 1 Знак"/>
    <w:basedOn w:val="a0"/>
    <w:link w:val="1"/>
    <w:uiPriority w:val="9"/>
    <w:rsid w:val="00112967"/>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unhideWhenUsed/>
    <w:rsid w:val="009D09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D0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18</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specialist</cp:lastModifiedBy>
  <cp:revision>8</cp:revision>
  <cp:lastPrinted>2018-01-11T12:09:00Z</cp:lastPrinted>
  <dcterms:created xsi:type="dcterms:W3CDTF">2017-11-27T07:52:00Z</dcterms:created>
  <dcterms:modified xsi:type="dcterms:W3CDTF">2018-01-11T12:51:00Z</dcterms:modified>
</cp:coreProperties>
</file>