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  <w:u w:val="single"/>
        </w:rPr>
        <w:t>_______________ВОЛГОГРАДСКОЙ ОБЛАСТИ______________</w:t>
      </w: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4152" w:rsidRPr="00213E57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13E5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13E5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3E57">
        <w:rPr>
          <w:rFonts w:ascii="Times New Roman" w:hAnsi="Times New Roman" w:cs="Times New Roman"/>
          <w:sz w:val="28"/>
          <w:szCs w:val="28"/>
        </w:rPr>
        <w:t xml:space="preserve"> г.</w:t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 xml:space="preserve">№  </w:t>
      </w:r>
      <w:r w:rsidR="00BF14E8">
        <w:rPr>
          <w:rFonts w:ascii="Times New Roman" w:hAnsi="Times New Roman" w:cs="Times New Roman"/>
          <w:sz w:val="28"/>
          <w:szCs w:val="28"/>
        </w:rPr>
        <w:t>6</w:t>
      </w:r>
    </w:p>
    <w:p w:rsidR="00054152" w:rsidRPr="00213E57" w:rsidRDefault="00054152" w:rsidP="00054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О создании </w:t>
      </w:r>
      <w:proofErr w:type="gramStart"/>
      <w:r w:rsidRPr="00213E5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попечительского</w:t>
      </w:r>
      <w:proofErr w:type="gramEnd"/>
      <w:r w:rsidRPr="00213E5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(наблюдательного)</w:t>
      </w: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совета по вопросам погребения и похоронного дела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1996 № 8-ФЗ «О погребении и похоронном деле», Законом 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2007 № 1436-ОД «О погребении и похоронном деле в Волгоградской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осуществления общественного </w:t>
      </w:r>
      <w:proofErr w:type="gramStart"/>
      <w:r w:rsidRPr="00213E5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сфере похоронного дела, 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ПОСТАНОВЛЯЮ</w:t>
      </w:r>
      <w:r w:rsidRPr="00213E5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: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1. Создать Попечительский (наблюдательный) Совет по вопросам похоронного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утвердить его состав (Приложение № 1).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прилагаемое Положение о Попечительском (наблюдательном) Совете по вопросам похоронного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054152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7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54152" w:rsidRPr="0075371A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5371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54152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152" w:rsidRPr="0075371A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152" w:rsidRPr="0075371A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</w:t>
      </w:r>
      <w:r w:rsidRPr="007537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</w:t>
      </w:r>
      <w:r w:rsidRPr="00753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37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054152" w:rsidRPr="0075371A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Default="00054152" w:rsidP="000541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13E57">
        <w:rPr>
          <w:rFonts w:ascii="Times New Roman" w:eastAsia="Times New Roman" w:hAnsi="Times New Roman" w:cs="Times New Roman"/>
        </w:rPr>
        <w:t>Приложение № 1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13E57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13E57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10</w:t>
      </w:r>
      <w:r w:rsidRPr="00213E57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 2018</w:t>
      </w:r>
      <w:r w:rsidRPr="00213E57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3</w:t>
      </w:r>
    </w:p>
    <w:p w:rsidR="00054152" w:rsidRDefault="00054152" w:rsidP="00054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Default="00054152" w:rsidP="00054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Default="00054152" w:rsidP="00054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8C3096" w:rsidRPr="00213E57" w:rsidRDefault="008C3096" w:rsidP="00054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>попечительского (наблюдательного) совета по вопросам похоронного 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Клетского </w:t>
      </w: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Мещерякова Любовь Юрьевна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C3096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="008C3096">
        <w:rPr>
          <w:rFonts w:ascii="Times New Roman" w:eastAsia="Times New Roman" w:hAnsi="Times New Roman" w:cs="Times New Roman"/>
          <w:sz w:val="28"/>
          <w:szCs w:val="28"/>
        </w:rPr>
        <w:t>Вдовенко</w:t>
      </w:r>
      <w:proofErr w:type="spellEnd"/>
      <w:r w:rsidR="008C3096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  <w:r w:rsidR="008C3096" w:rsidRPr="0021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8C3096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8C3096" w:rsidRPr="00213E57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  <w:r w:rsidR="008C3096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8C3096" w:rsidRPr="00213E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Совета 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  сельского поселения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8C3096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sz w:val="28"/>
          <w:szCs w:val="28"/>
        </w:rPr>
        <w:t>Члены Совета</w:t>
      </w:r>
      <w:r w:rsidR="008C30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 Виктор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МКП «Клетская РСК»</w:t>
      </w: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Введенский Константин Борисович  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 х. Пламенка</w:t>
      </w: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 </w:t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ТОС «Рассвет – 1»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 Сергий  прихода Храма священномученников Климента Римского и Петра Александрийского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8C3096" w:rsidRPr="00213E57" w:rsidRDefault="008C3096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Приложение № 2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13E57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54152" w:rsidRPr="00213E57" w:rsidRDefault="00054152" w:rsidP="0005415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13E57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10</w:t>
      </w:r>
      <w:r w:rsidRPr="00213E57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 2018</w:t>
      </w:r>
      <w:r w:rsidRPr="00213E57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3</w:t>
      </w: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54152" w:rsidRDefault="00054152" w:rsidP="0005415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попечительском (наблюдательном) совете по вопросам </w:t>
      </w:r>
    </w:p>
    <w:p w:rsidR="00054152" w:rsidRPr="00213E57" w:rsidRDefault="00054152" w:rsidP="000541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похоронного дела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Клетского</w:t>
      </w:r>
      <w:r w:rsidRPr="00213E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54152" w:rsidRPr="00213E57" w:rsidRDefault="00054152" w:rsidP="000541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402B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1. Общие положения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попечительском (наблюдательном) совете по вопросам похоронного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 </w:t>
      </w:r>
      <w:r w:rsidRPr="005402B9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Федеральным законом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 от 12 января 1996 г. № 8-ФЗ «О погребении и похоронном деле» и устанавливает статус и правовые основы деятельности попечительского (наблюдательного) совета по вопросам похоронного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Совет).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1.2. Совет создается для осуществления общественного </w:t>
      </w:r>
      <w:proofErr w:type="gramStart"/>
      <w:r w:rsidRPr="005402B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является постоянно действующим консультативно - совещательным органом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1.3. Совет осуществляет свою деятельность на общественных началах, его решения (предложения) носят рекомендательный характер.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1.4. Деятельность Совета основывается на принципах гласности, добровольности и равноправия его членов.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1.5. В своей деятельности Совет руководствуется </w:t>
      </w:r>
      <w:r w:rsidRPr="005402B9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Конституцией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 Российской Федерации, действующим законодательством Российской Федерации, нормативными правовыми актами Волгоградской области, настоящим Положением.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2. Задачи и функции Совета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2.1. Совет определяет и реализует основные направления совершенствования похоронного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выполняя следующие задачи и функции: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разработку и представление на утверждение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проектов нормативных правовых и правовых актов по вопросам похоронного дела;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обращения организаций по вопросу присвоения им статуса специализированной службы по вопросам похоронного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направляет соответствующие рекомендации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общественный </w:t>
      </w:r>
      <w:proofErr w:type="gramStart"/>
      <w:r w:rsidRPr="005402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хозяйствующих субъектов, работающих в сфере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принимает решения об организации проверок соблюдения хозяйствующими субъектами, оказывающими ритуальные услуги, качества данных услуг, соблюдения правил организации похорон и содержания муниципальных кладбищ;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по итогам проверок подготавливает заключения и направляет их в установленном порядке в соответствующие органы для принятия мер и привлечения нарушителей к ответственности;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предложения граждан, общественных объединений и прочих организаций по улучшению похоронного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54152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способствует поступлению обращений граждан на нарушения их прав в сфере похоронного дела в соответствующие организации;</w:t>
      </w:r>
    </w:p>
    <w:p w:rsidR="00054152" w:rsidRPr="005402B9" w:rsidRDefault="00054152" w:rsidP="000541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определяет порядок взаимодействия учреждений и организаций по реализации политики в сфере похоронного дела.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2.2. В рамках осуществления вышеуказанных функций Совет имеет право:</w:t>
      </w:r>
    </w:p>
    <w:p w:rsidR="00054152" w:rsidRDefault="00054152" w:rsidP="000541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запрашивать и получать необходимые документы и материалы у организаций, учреждений, предприятий, индивидуальных предпринимателей и граждан в пределах своих полномочий;</w:t>
      </w:r>
    </w:p>
    <w:p w:rsidR="00054152" w:rsidRDefault="00054152" w:rsidP="000541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приглашать на свои заседания лиц, заинтересованных в вопросах повестки дня заседания Совета, для дачи объяснений и изложения позиций;</w:t>
      </w:r>
    </w:p>
    <w:p w:rsidR="00054152" w:rsidRDefault="00054152" w:rsidP="000541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своей работе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других организаций (по согласованию) для дачи разъяснений, консультаций или подготовки заключений;</w:t>
      </w:r>
    </w:p>
    <w:p w:rsidR="00054152" w:rsidRDefault="00054152" w:rsidP="000541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взаимодействовать со средствами массовой информации для проведения информационной и разъяснительной политики в сфере похоронного дела;</w:t>
      </w:r>
    </w:p>
    <w:p w:rsidR="00054152" w:rsidRPr="005402B9" w:rsidRDefault="00054152" w:rsidP="0005415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пределах компетенции Совета.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Порядок формирования, состав и организация работы Совета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3.1. Персональный состав Совета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3.2. Руководство деятельностью Совета осуществляет его председатель, а в его отсутствие - заместитель председателя.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3.3. Председатель Совета: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представляет Совет во взаимоотношениях с предприятиями, учреждениями, организациями и гражданами;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созывает очередные и внеочередные заседания Совета;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готовит проекты планов работы Совета;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определяет повестку дня заседаний Совета;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организует подготовку необходимых материалов к заседанию Совета;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привлекает к работе Совета необходимых специалистов;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приглашает на заседания Совета представителей заинтересованных лиц;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ведет заседания Совета;</w:t>
      </w:r>
    </w:p>
    <w:p w:rsidR="00054152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подписывает протокол заседания Совета;</w:t>
      </w:r>
    </w:p>
    <w:p w:rsidR="00054152" w:rsidRPr="005402B9" w:rsidRDefault="00054152" w:rsidP="000541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 в пределах своей компетенции.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3.4. Секретарь Совета:</w:t>
      </w:r>
    </w:p>
    <w:p w:rsidR="00054152" w:rsidRDefault="00054152" w:rsidP="0005415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принимает документы от заявителей;</w:t>
      </w:r>
    </w:p>
    <w:p w:rsidR="00054152" w:rsidRDefault="00054152" w:rsidP="0005415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уведомляет членов Совета о предстоящем заседании;</w:t>
      </w:r>
    </w:p>
    <w:p w:rsidR="00054152" w:rsidRDefault="00054152" w:rsidP="0005415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Совета;</w:t>
      </w:r>
    </w:p>
    <w:p w:rsidR="00054152" w:rsidRDefault="00054152" w:rsidP="0005415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подписывает протокол заседания Совета;</w:t>
      </w:r>
    </w:p>
    <w:p w:rsidR="00054152" w:rsidRPr="005402B9" w:rsidRDefault="00054152" w:rsidP="0005415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направляет в адрес членов Совета копии протоколов и материалов к ним.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3.5. Члены Совета:</w:t>
      </w:r>
    </w:p>
    <w:p w:rsidR="00054152" w:rsidRDefault="00054152" w:rsidP="0005415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принимают участие в голосовании по всем рассматриваемым вопросам повестки дня заседания Совета;</w:t>
      </w:r>
    </w:p>
    <w:p w:rsidR="00054152" w:rsidRDefault="00054152" w:rsidP="0005415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выступают и дают оценку рассматриваемому вопросу повестки дня заседания Совета;</w:t>
      </w:r>
    </w:p>
    <w:p w:rsidR="00054152" w:rsidRDefault="00054152" w:rsidP="0005415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знакомятся с материалами заседания Совета;</w:t>
      </w:r>
    </w:p>
    <w:p w:rsidR="00054152" w:rsidRPr="005402B9" w:rsidRDefault="00054152" w:rsidP="0005415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sz w:val="28"/>
          <w:szCs w:val="28"/>
        </w:rPr>
        <w:t>вносят предложения: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в повестку дня заседания и план работы Совета;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о созыве внеочередного заседания Совета с мотивированным обоснованием такой необходимости.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3.6. Приглашенные на заседание Совета лица имеют право выступать по рассматриваемому вопросу повестки дня заседания Совета и вносить свои предложения, но не участвуют в голосовании.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40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Порядок работы Совета и принятие им решений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4.1. Заседание Совета проводится по мере необходимости, но не реже одного раза в квартал.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4.2. Заседание Совета считается правомочным, если на нем присутствуют не менее половины членов Совета. Совет принимает решения открытым голосованием. Решение считается принятым, если за него проголосовало не менее 2/3 голосов от числа присутствующих на заседании членов Совета.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4.3. Решение Совета оформляется протоколом и подписывается председательствующим и секретарем.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02B9">
        <w:rPr>
          <w:rFonts w:ascii="Times New Roman" w:eastAsia="Times New Roman" w:hAnsi="Times New Roman" w:cs="Times New Roman"/>
          <w:sz w:val="28"/>
          <w:szCs w:val="28"/>
        </w:rPr>
        <w:t>Решения Совета, принятые в пределах его компетенции, рекомендуются для исполнения организациями и лицами, которых они касаются.</w:t>
      </w:r>
    </w:p>
    <w:p w:rsidR="00054152" w:rsidRPr="005402B9" w:rsidRDefault="00054152" w:rsidP="00054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52" w:rsidRPr="00213E57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152" w:rsidRPr="00BD1B32" w:rsidRDefault="00054152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615" w:rsidRPr="00054152" w:rsidRDefault="00091615" w:rsidP="00054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1615" w:rsidRPr="00054152" w:rsidSect="008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EAB"/>
    <w:multiLevelType w:val="hybridMultilevel"/>
    <w:tmpl w:val="D264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0E94"/>
    <w:multiLevelType w:val="hybridMultilevel"/>
    <w:tmpl w:val="EA1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ADD"/>
    <w:multiLevelType w:val="hybridMultilevel"/>
    <w:tmpl w:val="CF24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908"/>
    <w:multiLevelType w:val="hybridMultilevel"/>
    <w:tmpl w:val="DB64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4BE2"/>
    <w:multiLevelType w:val="hybridMultilevel"/>
    <w:tmpl w:val="E5A2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4152"/>
    <w:rsid w:val="00054152"/>
    <w:rsid w:val="00091615"/>
    <w:rsid w:val="008C3096"/>
    <w:rsid w:val="00BA7881"/>
    <w:rsid w:val="00B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6820</Characters>
  <Application>Microsoft Office Word</Application>
  <DocSecurity>0</DocSecurity>
  <Lines>56</Lines>
  <Paragraphs>15</Paragraphs>
  <ScaleCrop>false</ScaleCrop>
  <Company>Grizli777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2018-01-22T07:49:00Z</cp:lastPrinted>
  <dcterms:created xsi:type="dcterms:W3CDTF">2018-01-18T06:35:00Z</dcterms:created>
  <dcterms:modified xsi:type="dcterms:W3CDTF">2018-01-22T07:50:00Z</dcterms:modified>
</cp:coreProperties>
</file>