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1" w:rsidRPr="00DD4ACE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D1191" w:rsidRPr="00DD4ACE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1D1191" w:rsidRPr="00DD4ACE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</w:t>
      </w:r>
      <w:r w:rsidRPr="00DD4ACE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r w:rsidRPr="00DD4AC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D1191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D1191" w:rsidRPr="00DD4ACE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91" w:rsidRPr="00DD4ACE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A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4AC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/>
      </w:tblPr>
      <w:tblGrid>
        <w:gridCol w:w="9449"/>
      </w:tblGrid>
      <w:tr w:rsidR="001D1191" w:rsidRPr="00DD4ACE" w:rsidTr="00913D89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1191" w:rsidRPr="00DD4ACE" w:rsidRDefault="001D1191" w:rsidP="00913D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191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AC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D4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D4A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4ACE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D4A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1D1191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91" w:rsidRPr="006842C3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91" w:rsidRPr="00B75B9C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191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9C"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</w:t>
      </w:r>
      <w:r w:rsidRPr="00B75B9C">
        <w:rPr>
          <w:rFonts w:ascii="Times New Roman" w:hAnsi="Times New Roman" w:cs="Times New Roman"/>
          <w:b/>
          <w:sz w:val="28"/>
          <w:szCs w:val="28"/>
        </w:rPr>
        <w:t xml:space="preserve">Плана </w:t>
      </w:r>
    </w:p>
    <w:p w:rsidR="001D1191" w:rsidRDefault="001D1191" w:rsidP="001D1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9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 коррупции </w:t>
      </w:r>
    </w:p>
    <w:p w:rsidR="001D1191" w:rsidRPr="00B75B9C" w:rsidRDefault="001D1191" w:rsidP="001D119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75B9C">
        <w:rPr>
          <w:rFonts w:ascii="Times New Roman" w:hAnsi="Times New Roman" w:cs="Times New Roman"/>
          <w:b/>
          <w:sz w:val="28"/>
          <w:szCs w:val="28"/>
        </w:rPr>
        <w:t>в администрации Клетского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5B9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1191" w:rsidRDefault="001D1191" w:rsidP="001D1191">
      <w:pPr>
        <w:autoSpaceDE w:val="0"/>
        <w:autoSpaceDN w:val="0"/>
        <w:adjustRightInd w:val="0"/>
        <w:spacing w:line="240" w:lineRule="exact"/>
        <w:jc w:val="center"/>
        <w:rPr>
          <w:b/>
          <w:iCs/>
          <w:sz w:val="28"/>
          <w:szCs w:val="28"/>
        </w:rPr>
      </w:pP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B75B9C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Pr="00B75B9C">
        <w:rPr>
          <w:rFonts w:ascii="Times New Roman" w:hAnsi="Times New Roman" w:cs="Times New Roman"/>
          <w:sz w:val="28"/>
          <w:szCs w:val="28"/>
        </w:rPr>
        <w:t>Федеральными законами от 25.12.2008 № 273-ФЗ «О противодействии коррупции»,  от 02.03.2007 № 25-ФЗ «О муниципальной службе в Российской Федерации», Указом Президента Российской Федерации от 12.08.2002 № 885 «Об утверждении общих принципов служебного поведения государственных служащих»</w:t>
      </w:r>
      <w:r w:rsidRPr="00B75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5B9C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>Указ Президента Российской Федерации от 01.04.2016 № 147 «О Национальном плане противодействия коррупции на 2016 - 2017 годы»,</w:t>
      </w:r>
      <w:r w:rsidRPr="00B75B9C">
        <w:rPr>
          <w:rFonts w:ascii="Times New Roman" w:hAnsi="Times New Roman" w:cs="Times New Roman"/>
          <w:sz w:val="28"/>
          <w:szCs w:val="28"/>
        </w:rPr>
        <w:t xml:space="preserve"> руководствуясь Уставом Клетского сельского поселения Среднеахтубинского муниципального района Волгоградской</w:t>
      </w:r>
      <w:proofErr w:type="gramEnd"/>
      <w:r w:rsidRPr="00B75B9C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A0C">
        <w:tab/>
      </w:r>
      <w:r w:rsidRPr="00B75B9C">
        <w:rPr>
          <w:rFonts w:ascii="Times New Roman" w:hAnsi="Times New Roman" w:cs="Times New Roman"/>
          <w:sz w:val="28"/>
          <w:szCs w:val="28"/>
        </w:rPr>
        <w:t xml:space="preserve">1.  </w:t>
      </w:r>
      <w:r w:rsidRPr="00B75B9C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Pr="00B75B9C">
        <w:rPr>
          <w:rFonts w:ascii="Times New Roman" w:hAnsi="Times New Roman" w:cs="Times New Roman"/>
          <w:sz w:val="28"/>
          <w:szCs w:val="28"/>
        </w:rPr>
        <w:t>План мероприятий по противодействию  коррупции в администрации Клетского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5B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Pr="00B75B9C">
        <w:rPr>
          <w:rFonts w:ascii="Times New Roman" w:hAnsi="Times New Roman" w:cs="Times New Roman"/>
          <w:sz w:val="28"/>
          <w:szCs w:val="28"/>
        </w:rPr>
        <w:t>).</w:t>
      </w:r>
    </w:p>
    <w:p w:rsidR="001D1191" w:rsidRPr="00EB1E1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B9C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D4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1E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B1E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4" w:history="1"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://34.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D74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1D1191" w:rsidRPr="00EB1E1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B1E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1191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1D1191" w:rsidRPr="00EB1E1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91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91" w:rsidRPr="009161A0" w:rsidRDefault="001D1191" w:rsidP="001D119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Г.Р. Шахабов</w:t>
      </w:r>
    </w:p>
    <w:p w:rsidR="001D1191" w:rsidRPr="00DD4ACE" w:rsidRDefault="001D1191" w:rsidP="001D119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1191" w:rsidRPr="004238AD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191" w:rsidRPr="00B75B9C" w:rsidRDefault="001D1191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3C8" w:rsidRPr="001D1191" w:rsidRDefault="00C473C8" w:rsidP="001D1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73C8" w:rsidRPr="001D1191" w:rsidSect="006214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1D1191"/>
    <w:rsid w:val="001D1191"/>
    <w:rsid w:val="00C4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191"/>
    <w:pPr>
      <w:spacing w:after="0" w:line="240" w:lineRule="auto"/>
    </w:pPr>
  </w:style>
  <w:style w:type="character" w:styleId="a4">
    <w:name w:val="Hyperlink"/>
    <w:basedOn w:val="a0"/>
    <w:rsid w:val="001D1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4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2018-01-18T06:36:00Z</dcterms:created>
  <dcterms:modified xsi:type="dcterms:W3CDTF">2018-01-18T06:40:00Z</dcterms:modified>
</cp:coreProperties>
</file>