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C7" w:rsidRPr="00E71EC7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1EC7">
        <w:rPr>
          <w:rFonts w:ascii="Times New Roman" w:hAnsi="Times New Roman"/>
          <w:b/>
          <w:sz w:val="28"/>
          <w:szCs w:val="28"/>
        </w:rPr>
        <w:t>АДМИНИСТРАЦИЯ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1EC7"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1EC7"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1EC7">
        <w:rPr>
          <w:rFonts w:ascii="Times New Roman" w:hAnsi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1EC7">
        <w:rPr>
          <w:rFonts w:ascii="Times New Roman" w:hAnsi="Times New Roman"/>
          <w:b/>
          <w:sz w:val="28"/>
          <w:szCs w:val="28"/>
        </w:rPr>
        <w:t>ПОСТАНОВЛЕНИЕ</w:t>
      </w:r>
    </w:p>
    <w:p w:rsidR="00E71EC7" w:rsidRPr="00E71EC7" w:rsidRDefault="00E71EC7" w:rsidP="00E71EC7">
      <w:pPr>
        <w:pStyle w:val="a3"/>
        <w:jc w:val="center"/>
        <w:rPr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«09» января  2018 года </w:t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  <w:t>№ 2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О номенклатуре дел администрации Клетского сельского поселения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Волгоградской области на 2018 год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Министерства культуры Российской Федерации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руководствуясь Уставом Клетского сельского поселения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1.Утвердить и ввести в действие с 01 января 2018 года номенклатуру дел администрации Клетского сельского поселения (приложение).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E71E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1EC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Мещерякову Л.Ю.                                    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Глав Клетского  сельского поселения </w:t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  <w:t xml:space="preserve">  Г.Р.  Шахабов</w:t>
      </w: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Pr="0023515E" w:rsidRDefault="00E71EC7" w:rsidP="00E71EC7">
      <w:pPr>
        <w:jc w:val="center"/>
        <w:rPr>
          <w:b/>
          <w:sz w:val="36"/>
          <w:szCs w:val="36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EC7">
        <w:rPr>
          <w:rFonts w:ascii="Times New Roman" w:hAnsi="Times New Roman" w:cs="Times New Roman"/>
          <w:b/>
          <w:sz w:val="32"/>
          <w:szCs w:val="32"/>
        </w:rPr>
        <w:lastRenderedPageBreak/>
        <w:t>НОМЕНКЛАТУРА ДЕЛ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EC7">
        <w:rPr>
          <w:rFonts w:ascii="Times New Roman" w:hAnsi="Times New Roman" w:cs="Times New Roman"/>
          <w:b/>
          <w:sz w:val="32"/>
          <w:szCs w:val="32"/>
        </w:rPr>
        <w:t>МУНИЦИПАЛЬНОГО    ОБРАЗОВАНИЯ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EC7">
        <w:rPr>
          <w:rFonts w:ascii="Times New Roman" w:hAnsi="Times New Roman" w:cs="Times New Roman"/>
          <w:b/>
          <w:sz w:val="32"/>
          <w:szCs w:val="32"/>
        </w:rPr>
        <w:t>КЛЕТСКОГО  СЕЛЬСКОГО  ПОСЕЛЕНИЯ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EC7">
        <w:rPr>
          <w:rFonts w:ascii="Times New Roman" w:hAnsi="Times New Roman" w:cs="Times New Roman"/>
          <w:b/>
          <w:sz w:val="32"/>
          <w:szCs w:val="32"/>
        </w:rPr>
        <w:t>СРЕДНЕАХТУБИНСКОГО  МУНИЦИПАЛЬНОГО РАЙОНА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EC7">
        <w:rPr>
          <w:rFonts w:ascii="Times New Roman" w:hAnsi="Times New Roman" w:cs="Times New Roman"/>
          <w:b/>
          <w:sz w:val="32"/>
          <w:szCs w:val="32"/>
        </w:rPr>
        <w:t>ВОЛГОГРАДСКОЙ   ОБЛАСТИ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EC7">
        <w:rPr>
          <w:rFonts w:ascii="Times New Roman" w:hAnsi="Times New Roman" w:cs="Times New Roman"/>
          <w:b/>
          <w:sz w:val="32"/>
          <w:szCs w:val="32"/>
        </w:rPr>
        <w:t>АДМИНИСТРАЦИЯ КЛЕТСКОГО СЕЛЬСКОГО ПОСЕЛЕНИЯ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х. КЛЕТСКИЙ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proofErr w:type="gramStart"/>
      <w:r w:rsidRPr="00E71EC7">
        <w:rPr>
          <w:rFonts w:ascii="Times New Roman" w:hAnsi="Times New Roman" w:cs="Times New Roman"/>
          <w:sz w:val="28"/>
          <w:szCs w:val="28"/>
        </w:rPr>
        <w:t xml:space="preserve"> </w:t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  <w:t xml:space="preserve">    С</w:t>
      </w:r>
      <w:proofErr w:type="gramEnd"/>
      <w:r w:rsidRPr="00E71EC7">
        <w:rPr>
          <w:rFonts w:ascii="Times New Roman" w:hAnsi="Times New Roman" w:cs="Times New Roman"/>
          <w:sz w:val="28"/>
          <w:szCs w:val="28"/>
        </w:rPr>
        <w:t xml:space="preserve">тр.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применению номенклатуры дел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Клетское сельское поселение,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администрации Ивановского сельского поселения ….………..……………     2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Номенклатура муниципального образования Клетское сельское поселение,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администрации Ивановского сельского поселения……………………..........   6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01. Сельская Дума Клетского сельского поселения………………..…………   6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02. Администрация Клетского сельского поселения.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Документы по основной деятельности……………………………………….   10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03. Кадровое обеспечение …………………………………………….………   10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04. Делопроизводство Архив…..………………………………….………….    14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05. Военно-учетный стол….. ………………….…….………………………..   19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06. Муниципальное имущество, земельные отношения…………………….  21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07. Гражданская оборона, защита от чрезвычайных ситуаций……………..   22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08. Бюджетно-финансовая работа и бухгалтерский учет…………..…….….  23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09. Архитектура и градостроительство ……………………………...…….. .   25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>10. Установление опеки и попечительства…………………….……………..  26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Pr="00E71EC7">
        <w:rPr>
          <w:rFonts w:ascii="Times New Roman" w:hAnsi="Times New Roman" w:cs="Times New Roman"/>
          <w:sz w:val="28"/>
          <w:szCs w:val="28"/>
        </w:rPr>
        <w:t xml:space="preserve"> Форма номенклатуры дел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Клетское сельское поселение,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администрации Клетского сельского поселения……………………………    38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Список сокращенных слов…………………………………………………...    40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867D51" w:rsidRDefault="00E71EC7" w:rsidP="00E71EC7">
      <w:pPr>
        <w:jc w:val="both"/>
        <w:rPr>
          <w:sz w:val="28"/>
          <w:szCs w:val="28"/>
        </w:rPr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по применению номенклатуры дел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администрацией Клетского сельского поселения</w:t>
      </w:r>
    </w:p>
    <w:p w:rsidR="00E71EC7" w:rsidRPr="00BC6D98" w:rsidRDefault="00E71EC7" w:rsidP="00E71EC7">
      <w:pPr>
        <w:jc w:val="both"/>
        <w:rPr>
          <w:sz w:val="27"/>
          <w:szCs w:val="27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D98">
        <w:tab/>
      </w:r>
      <w:r w:rsidRPr="00E71EC7">
        <w:rPr>
          <w:rFonts w:ascii="Times New Roman" w:hAnsi="Times New Roman" w:cs="Times New Roman"/>
          <w:sz w:val="28"/>
          <w:szCs w:val="28"/>
        </w:rPr>
        <w:t xml:space="preserve">Номенклатура дел представляет собой систематизированный перечень заголовков (наименований) дел, заводимых в делопроизводстве муниципального образования Клетское сельское поселение, администрации Клетского сельского поселения (далее – сельское поселение) на территории Среднеахтубинского муниципального района Волгоградской области, с указанием сроков их хранения, оформленный в установленном порядке.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Номенклатура дел разработана с целью создания методической основы для рациональной организации делопроизводства, упорядочения, учета и  обеспечения сохранности документов до передачи их на хранение в муниципальный архивный отдел Среднеахтубинского района.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Номенклатура дел администрации Клетского сельского поселения построена по функциональной схеме и включает разделы, соответствующие основным направлениям деятельности.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Каждому разделу номенклатуры присвоен самостоятельный индекс: 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 xml:space="preserve">01. Администрация Клетского сельского поселения (нормативные правовые акты) …………………………………………………………..………….. 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 xml:space="preserve">02. Администрация Клетского сельского поселения. Документы по основной деятельности…………………………………………………………........ 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 xml:space="preserve">03. Кадровое обеспечение …………………………………………….…….………. 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 xml:space="preserve">04. Делопроизводство Архив.…………………………………….…..…….………. 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 xml:space="preserve">05. Военно-учетный стол….. ………………….…….…………………………….... 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>06. Муниципальное имущество, земельные отношения………………………..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>07. Гражданская оборона, защита от чрезвычайных ситуаций……………….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>08. Бюджетно-финансовая работа и бухгалтерский учет…………..…….……..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 xml:space="preserve">09. Архитектура и градостроительство….. ……………………………...………. </w:t>
      </w:r>
    </w:p>
    <w:p w:rsidR="00E71EC7" w:rsidRPr="00E71EC7" w:rsidRDefault="00E71EC7" w:rsidP="00E71EC7">
      <w:pPr>
        <w:rPr>
          <w:rFonts w:ascii="Times New Roman" w:hAnsi="Times New Roman" w:cs="Times New Roman"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>10. Установление опеки и попечительства…………………….……………........</w:t>
      </w:r>
      <w:r w:rsidRPr="00E71E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6D98">
        <w:tab/>
      </w:r>
      <w:r w:rsidRPr="00E71EC7">
        <w:rPr>
          <w:rFonts w:ascii="Times New Roman" w:hAnsi="Times New Roman" w:cs="Times New Roman"/>
          <w:sz w:val="27"/>
          <w:szCs w:val="27"/>
        </w:rPr>
        <w:t xml:space="preserve">В пределах каждого раздела номенклатуры дела расположены по степени значимости вопросов.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71EC7">
        <w:rPr>
          <w:rFonts w:ascii="Times New Roman" w:hAnsi="Times New Roman" w:cs="Times New Roman"/>
          <w:sz w:val="27"/>
          <w:szCs w:val="27"/>
        </w:rPr>
        <w:tab/>
        <w:t xml:space="preserve">Делам присвоены цифровые индексы, которые включают индекс раздела </w:t>
      </w:r>
      <w:proofErr w:type="gramStart"/>
      <w:r w:rsidRPr="00E71EC7">
        <w:rPr>
          <w:rFonts w:ascii="Times New Roman" w:hAnsi="Times New Roman" w:cs="Times New Roman"/>
          <w:sz w:val="27"/>
          <w:szCs w:val="27"/>
        </w:rPr>
        <w:t>номенклатуры</w:t>
      </w:r>
      <w:proofErr w:type="gramEnd"/>
      <w:r w:rsidRPr="00E71EC7">
        <w:rPr>
          <w:rFonts w:ascii="Times New Roman" w:hAnsi="Times New Roman" w:cs="Times New Roman"/>
          <w:sz w:val="27"/>
          <w:szCs w:val="27"/>
        </w:rPr>
        <w:t xml:space="preserve"> и порядковый номер дела в пределах этого раздела.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71EC7">
        <w:rPr>
          <w:rFonts w:ascii="Times New Roman" w:hAnsi="Times New Roman" w:cs="Times New Roman"/>
          <w:b/>
          <w:i/>
          <w:sz w:val="27"/>
          <w:szCs w:val="27"/>
        </w:rPr>
        <w:tab/>
        <w:t>Например, 02-09</w:t>
      </w:r>
      <w:r w:rsidRPr="00E71EC7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E71EC7">
        <w:rPr>
          <w:rFonts w:ascii="Times New Roman" w:hAnsi="Times New Roman" w:cs="Times New Roman"/>
          <w:sz w:val="27"/>
          <w:szCs w:val="27"/>
        </w:rPr>
        <w:t>Похозяйственные</w:t>
      </w:r>
      <w:proofErr w:type="spellEnd"/>
      <w:r w:rsidRPr="00E71EC7">
        <w:rPr>
          <w:rFonts w:ascii="Times New Roman" w:hAnsi="Times New Roman" w:cs="Times New Roman"/>
          <w:sz w:val="27"/>
          <w:szCs w:val="27"/>
        </w:rPr>
        <w:t xml:space="preserve"> книги», где 02 – индекс раздела номенклатуры, 09 – порядковый номер дела в данном разделе номенклатуры.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D98">
        <w:tab/>
      </w:r>
      <w:r w:rsidRPr="00E71EC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хранения дел в номенклатуре указаны в соответствии </w:t>
      </w:r>
      <w:proofErr w:type="gramStart"/>
      <w:r w:rsidRPr="00E71EC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E71EC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1. Перечнем типовых управленческих документов, образующихся в деятельности организаций, с указанием сроков хранения, М., 2001 (далее - ТУ),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2. Перечнем типовых архивных документов, образующихся в научно-технической и производственной деятельности организаций, с указанием сроков хранения, М., 2007 (далее – Перечень НТД),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3. Перечнем документов, образующихся в деятельности Министерства финансов Российской Федерации, организаций, находящихся в его ведении, а также финансовых органов субъектов Российской Федерации, с указанием сроков хранения, М., 2003 (далее – Перечень Минфина),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4. Перечнем документов, образующихся в деятельности органов управления, воинских частей войск ГО, подразделений ГПС, учреждений организаций системы МЧС России, с указанием сроков хранения, М., 2004 (далее – Перечень ГО, ЧС),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5. Перечнем документов со сроками хранения в системе Министерства торговли СССР, М., 1973 (далее – Перечень торговли),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6. Перечнем документов со сроками хранения Министерства культуры СССР, его учреждений, организаций и предприятий, М. 1983 (далее - Перечень культуры),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7. Перечнем документов Министерства юстиции СССР, органов, учреждений юстиции и судов, с указанием сроков хранения документов, М, 1980 (далее – Перечень юстиции),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8. Перечнем документов органов прокуратуры Российской Федерации с указанием сроков хранения, М., 1997 (далее – Перечень прокуратуры),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9. Перечнем документов, подлежащих приему в государственные архивы СССР, М., 1973 (далее – ПДП).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10. Приказ Министерства культуры РФ от 25 августа </w:t>
      </w:r>
      <w:smartTag w:uri="urn:schemas-microsoft-com:office:smarttags" w:element="metricconverter">
        <w:smartTagPr>
          <w:attr w:name="ProductID" w:val="2010 г"/>
        </w:smartTagPr>
        <w:r w:rsidRPr="00E71EC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71EC7">
        <w:rPr>
          <w:rFonts w:ascii="Times New Roman" w:hAnsi="Times New Roman" w:cs="Times New Roman"/>
          <w:sz w:val="28"/>
          <w:szCs w:val="28"/>
        </w:rPr>
        <w:t xml:space="preserve">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К ряду заголовков дел номенклатуры дел проставлены только сроки хранения, ссылка на статью Перечня отсутствует. Это вызвано тем, что данные виды документов имеющимися перечнями не предусмотрены и сроки хранения с учетом исторической и практической значимости документов.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Отметка «ЭПК» (экспертно-проверочная комиссия), поставленная в номенклатуре к отдельным видам документов означает, что часть этих документов может иметь историческую ценность и в установленном порядке подлежит передаче в муниципальные архивные отделы. Дела с данной отметкой по истечении срока хранения подлежат тщательному полистному просмотру.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Отметка «ДМН» (до минования надобности) означает, что документы имеют только практическое значение, срок их хранения определяется самой организацией, но не может быть менее одного года.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В примечаниях, используемых в номенклатуре дел, приводятся дополнительные сведения об особенностях формирования дел, месте их хранения, целесообразности ведения нескольких дел, сделаны дополнительные примечания к срокам хранения дел, а также специальные пояснения к отдельным видам документов, проставлены дополнительные отметки для обозначения отдельных категорий документов.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При разработке номенклатуры дел следует также руководствоваться Уставом МО Клетского сельского поселения, утвержденной структурой или штатным расписанием, полномочиями, переданными на уровень поселений и отнесенных к вопросам местного значения сельского поселения.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EC7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Графы номенклатуры заполняются следующим образом (приложение 1): 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EC7">
        <w:rPr>
          <w:rFonts w:ascii="Times New Roman" w:hAnsi="Times New Roman" w:cs="Times New Roman"/>
          <w:b/>
          <w:sz w:val="24"/>
          <w:szCs w:val="24"/>
          <w:u w:val="single"/>
        </w:rPr>
        <w:t>Графа 1- «Номер по порядку».</w:t>
      </w:r>
    </w:p>
    <w:p w:rsidR="00E71EC7" w:rsidRPr="00BC6D98" w:rsidRDefault="00E71EC7" w:rsidP="00E71EC7">
      <w:pPr>
        <w:jc w:val="both"/>
        <w:rPr>
          <w:sz w:val="27"/>
          <w:szCs w:val="27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  <w:u w:val="single"/>
        </w:rPr>
        <w:t>Графа 2 – «Индекс дела».</w:t>
      </w:r>
      <w:r w:rsidRPr="00E71EC7">
        <w:rPr>
          <w:rFonts w:ascii="Times New Roman" w:hAnsi="Times New Roman" w:cs="Times New Roman"/>
          <w:sz w:val="24"/>
          <w:szCs w:val="24"/>
        </w:rPr>
        <w:t xml:space="preserve"> Проставляются индексы каждого дела, включенного в номенклатуру дел. </w:t>
      </w:r>
      <w:proofErr w:type="gramStart"/>
      <w:r w:rsidRPr="00E71EC7">
        <w:rPr>
          <w:rFonts w:ascii="Times New Roman" w:hAnsi="Times New Roman" w:cs="Times New Roman"/>
          <w:sz w:val="24"/>
          <w:szCs w:val="24"/>
        </w:rPr>
        <w:t>Индекс дела состоит из установленного в муниципальном образовании Клетское сельское поселение, администрации Клетского сельского поселения цифрового обозначения структурного подразделения (направления деятельности) и порядкового номера заголовка дела по номенклатуре в пределах структурного подразделения (направления деятельности).</w:t>
      </w:r>
      <w:proofErr w:type="gramEnd"/>
      <w:r w:rsidRPr="00E71EC7">
        <w:rPr>
          <w:rFonts w:ascii="Times New Roman" w:hAnsi="Times New Roman" w:cs="Times New Roman"/>
          <w:sz w:val="24"/>
          <w:szCs w:val="24"/>
        </w:rPr>
        <w:t xml:space="preserve"> Индексы дел обозначаются арабскими цифрами.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b/>
          <w:i/>
          <w:sz w:val="24"/>
          <w:szCs w:val="24"/>
        </w:rPr>
        <w:t>Например: 02-03,</w:t>
      </w:r>
      <w:r w:rsidRPr="00E71EC7">
        <w:rPr>
          <w:rFonts w:ascii="Times New Roman" w:hAnsi="Times New Roman" w:cs="Times New Roman"/>
          <w:sz w:val="24"/>
          <w:szCs w:val="24"/>
        </w:rPr>
        <w:t xml:space="preserve"> где 02– обозначение структурного подразделения (направления деятельности), 03 - порядковый номер заголовка дела по номенклатуре.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  <w:t xml:space="preserve">Дела по вопросам, неразрешенным в течение одного года, являются "переходящими" и вносятся в номенклатуру дел следующего года с тем же индексом.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  <w:u w:val="single"/>
        </w:rPr>
        <w:t>Графа 3 –</w:t>
      </w:r>
      <w:r w:rsidRPr="00E71EC7">
        <w:rPr>
          <w:rFonts w:ascii="Times New Roman" w:hAnsi="Times New Roman" w:cs="Times New Roman"/>
          <w:sz w:val="24"/>
          <w:szCs w:val="24"/>
        </w:rPr>
        <w:t xml:space="preserve"> «Заголовок дела». Включаются заголовки дел (томов, частей). Большинство заголовков дел номенклатуры переносится в </w:t>
      </w:r>
      <w:proofErr w:type="gramStart"/>
      <w:r w:rsidRPr="00E71EC7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Pr="00E71EC7">
        <w:rPr>
          <w:rFonts w:ascii="Times New Roman" w:hAnsi="Times New Roman" w:cs="Times New Roman"/>
          <w:sz w:val="24"/>
          <w:szCs w:val="24"/>
        </w:rPr>
        <w:t xml:space="preserve"> с уточнениями. Заголовок дела должен четко, в обобщенной форме отражать основное содержание и состав документов дела. Не допускается употребление в заголовке дел неконкретных формулировок, например: «Разные материалы», «Общая переписка», «Исходящие документы» и т.д., сокращенных слов и сокращенных наименований учреждений, а также вводных слов и сложных оборотов.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  <w:t xml:space="preserve">По одному заголовку дела номенклатуры может быть предусмотрено несколько дел с более конкретными заголовками.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b/>
          <w:i/>
          <w:sz w:val="24"/>
          <w:szCs w:val="24"/>
        </w:rPr>
        <w:t>Например,</w:t>
      </w:r>
      <w:r w:rsidRPr="00E71EC7">
        <w:rPr>
          <w:rFonts w:ascii="Times New Roman" w:hAnsi="Times New Roman" w:cs="Times New Roman"/>
          <w:sz w:val="24"/>
          <w:szCs w:val="24"/>
        </w:rPr>
        <w:t xml:space="preserve"> по одному обобщенному заголовку дела «Протоколы заседаний постоянных комиссий муниципального образования сельского поселения и документы к ним (решения, справки, докладные записки, заключения, списки)» номенклатуры дел предусматривается самостоятельный заголовок дела на каждую созданную при муниципальном образовании комиссию. В то же время, несколько заголовков дел номенклатуры могут объединяться и включаться в индивидуальную номенклатуру как одно дело, если объем документов невелик и документы, включенные в них, близки по тематике.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  <w:t xml:space="preserve">При этом не допускается формирование в одном деле документов с разными сроками хранения.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заголовках дел с термином «документы» в индивидуальной номенклатуре указываются те виды документов, которые должны быть сгруппированы в деле.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E71EC7">
        <w:rPr>
          <w:rFonts w:ascii="Times New Roman" w:hAnsi="Times New Roman" w:cs="Times New Roman"/>
          <w:sz w:val="24"/>
          <w:szCs w:val="24"/>
        </w:rPr>
        <w:t xml:space="preserve"> «Документы (протоколы, решения, информации, выступления, переписка) по организации и проведению публичных слушаний». В заголовках дел, содержащих переписку, указывается, с кем и по какому вопросу она ведется.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E71EC7">
        <w:rPr>
          <w:rFonts w:ascii="Times New Roman" w:hAnsi="Times New Roman" w:cs="Times New Roman"/>
          <w:sz w:val="24"/>
          <w:szCs w:val="24"/>
        </w:rPr>
        <w:t xml:space="preserve"> «Переписка с юридическими и физическими лицами по вопросам владения, пользования и распоряжения муниципальным имуществом».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1EC7">
        <w:rPr>
          <w:rFonts w:ascii="Times New Roman" w:hAnsi="Times New Roman" w:cs="Times New Roman"/>
          <w:sz w:val="24"/>
          <w:szCs w:val="24"/>
        </w:rPr>
        <w:t xml:space="preserve">В заголовках дел, содержащих плановую или отчетную документацию, указывается период (квартал, год) на (за) который составлены планы (отчеты). </w:t>
      </w:r>
      <w:proofErr w:type="gramEnd"/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E71EC7">
        <w:rPr>
          <w:rFonts w:ascii="Times New Roman" w:hAnsi="Times New Roman" w:cs="Times New Roman"/>
          <w:sz w:val="24"/>
          <w:szCs w:val="24"/>
        </w:rPr>
        <w:t xml:space="preserve"> «Годовые статистические отчеты по основным направлениям деятельности и документы (пояснительные записки, информации) к ним».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  <w:t xml:space="preserve">Заголовки дел могут уточняться в процессе формирования и оформления дел.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  <w:u w:val="single"/>
        </w:rPr>
        <w:t>Графа 4</w:t>
      </w:r>
      <w:r w:rsidRPr="00E71EC7">
        <w:rPr>
          <w:rFonts w:ascii="Times New Roman" w:hAnsi="Times New Roman" w:cs="Times New Roman"/>
          <w:sz w:val="24"/>
          <w:szCs w:val="24"/>
        </w:rPr>
        <w:t xml:space="preserve"> – «Срок хранения дела и номер статей по перечню». Указывается срок хранения дела, номера статей по «Перечню типовых управленческих документов, образующихся в деятельности организации, с указанием сроков хранения», 2001, по отраслевым перечням и другим нормативным документам.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  <w:t xml:space="preserve">Указанные в номенклатуре дел сроки хранения являются обязательными и переносятся в </w:t>
      </w:r>
      <w:proofErr w:type="gramStart"/>
      <w:r w:rsidRPr="00E71EC7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Pr="00E71EC7">
        <w:rPr>
          <w:rFonts w:ascii="Times New Roman" w:hAnsi="Times New Roman" w:cs="Times New Roman"/>
          <w:sz w:val="24"/>
          <w:szCs w:val="24"/>
        </w:rPr>
        <w:t xml:space="preserve"> без изменения. При этом необходимо учитывать уточнения сроков хранения и их варианты, содержащиеся в графе «Примечание» номенклатуры.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b/>
          <w:i/>
          <w:sz w:val="24"/>
          <w:szCs w:val="24"/>
        </w:rPr>
        <w:t>Например,</w:t>
      </w:r>
      <w:r w:rsidRPr="00E71EC7">
        <w:rPr>
          <w:rFonts w:ascii="Times New Roman" w:hAnsi="Times New Roman" w:cs="Times New Roman"/>
          <w:sz w:val="24"/>
          <w:szCs w:val="24"/>
        </w:rPr>
        <w:t xml:space="preserve"> квартальные статистические отчеты хранятся 5 лет, но при отсутствии годовых - постоянно.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  <w:t xml:space="preserve">Уменьшать указанные сроки хранения запрещено. В необходимых случаях сроки хранения отдельных документов могут быть изменены в сторону увеличения. Это относится к той документации, которая длительное время необходима в практической работе муниципального образования сельского поселения, администрации сельского поселения.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1EC7">
        <w:rPr>
          <w:rFonts w:ascii="Times New Roman" w:hAnsi="Times New Roman" w:cs="Times New Roman"/>
          <w:sz w:val="24"/>
          <w:szCs w:val="24"/>
        </w:rPr>
        <w:t xml:space="preserve">При включении в индивидуальную номенклатуру дел, не предусмотренных номенклатурой, их сроки хранения определяются в соответствии с «Перечнем типовых управленческих документов, образующихся в деятельности организации, с указанием сроков хранения» М., 2001, ведомственных перечней, либо путем оценки специалистами, исходя из научной и практической ценности документов, и согласовываются с ЭПМК архивного отдела Среднеахтубинского района. </w:t>
      </w:r>
      <w:proofErr w:type="gramEnd"/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  <w:u w:val="single"/>
        </w:rPr>
        <w:t>Графа 5</w:t>
      </w:r>
      <w:r w:rsidRPr="00E71EC7">
        <w:rPr>
          <w:rFonts w:ascii="Times New Roman" w:hAnsi="Times New Roman" w:cs="Times New Roman"/>
          <w:sz w:val="24"/>
          <w:szCs w:val="24"/>
        </w:rPr>
        <w:t xml:space="preserve"> – «Примечание». В графе в течение всего срока действия индивидуальной номенклатуры проставляются отметки о заведении дел, о переходящих делах, о лицах, ответственных за формирование дел и др.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 xml:space="preserve">Записи из графы «Примечание» номенклатуры дел в </w:t>
      </w:r>
      <w:proofErr w:type="gramStart"/>
      <w:r w:rsidRPr="00E71EC7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Pr="00E71EC7">
        <w:rPr>
          <w:rFonts w:ascii="Times New Roman" w:hAnsi="Times New Roman" w:cs="Times New Roman"/>
          <w:sz w:val="24"/>
          <w:szCs w:val="24"/>
        </w:rPr>
        <w:t xml:space="preserve"> не переносятся, за исключением уточнений к срокам хранения дел, но используются при ее составлении.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 xml:space="preserve">По окончании делопроизводственного года в конце индивидуальной номенклатуры делается итоговая запись о количестве заведенных дел (томов), отдельно постоянного и временного хранения.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>Индивидуальная номенклатура дел оформляется на бланке муниципального образования сельского поселения, администрации сельского поселения. Номенклатура на предстоящий календарный год составляется в последнем квартале текущего года и согласовывается с муниципальным архивным отделом Среднеахтубинского района Волгоградской области.</w:t>
      </w:r>
    </w:p>
    <w:p w:rsidR="00E71EC7" w:rsidRDefault="00E71EC7" w:rsidP="00E71EC7">
      <w:pPr>
        <w:jc w:val="both"/>
        <w:rPr>
          <w:sz w:val="27"/>
          <w:szCs w:val="27"/>
        </w:rPr>
      </w:pPr>
    </w:p>
    <w:p w:rsidR="00E71EC7" w:rsidRDefault="00E71EC7" w:rsidP="00E71EC7">
      <w:pPr>
        <w:jc w:val="both"/>
        <w:rPr>
          <w:sz w:val="27"/>
          <w:szCs w:val="27"/>
        </w:rPr>
      </w:pPr>
    </w:p>
    <w:p w:rsidR="00E71EC7" w:rsidRDefault="00E71EC7" w:rsidP="00E71EC7">
      <w:pPr>
        <w:jc w:val="both"/>
        <w:rPr>
          <w:sz w:val="27"/>
          <w:szCs w:val="27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  <w:t>Клетского сельского поселения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  <w:t xml:space="preserve"> __________________ Г.Р. Шахабов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  <w:t>«______» ____________ 2016г.</w:t>
      </w: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Pr="00E71EC7" w:rsidRDefault="00E71EC7" w:rsidP="00E7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НОМЕНКЛАТУРА ДЕЛ</w:t>
      </w:r>
    </w:p>
    <w:p w:rsidR="00E71EC7" w:rsidRPr="00E71EC7" w:rsidRDefault="00E71EC7" w:rsidP="00E7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администрации Клетского сельского поселения</w:t>
      </w:r>
    </w:p>
    <w:p w:rsidR="00E71EC7" w:rsidRPr="00E71EC7" w:rsidRDefault="00E71EC7" w:rsidP="00E7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 xml:space="preserve">Среднеахтубинского муниципального района </w:t>
      </w:r>
    </w:p>
    <w:p w:rsidR="00E71EC7" w:rsidRPr="00E71EC7" w:rsidRDefault="00E71EC7" w:rsidP="00E7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Волгоградской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71E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1EC7" w:rsidRPr="00084C1E" w:rsidRDefault="00E71EC7" w:rsidP="00E71EC7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080"/>
        <w:gridCol w:w="3060"/>
        <w:gridCol w:w="1980"/>
        <w:gridCol w:w="2443"/>
      </w:tblGrid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71EC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71EC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71EC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Индекс дела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Заголовок дела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Срок хранения, номер статьи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71EC7" w:rsidTr="00913D89">
        <w:tc>
          <w:tcPr>
            <w:tcW w:w="9570" w:type="dxa"/>
            <w:gridSpan w:val="5"/>
            <w:tcBorders>
              <w:top w:val="nil"/>
            </w:tcBorders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01.   АДМИНИСТРАЦИЯ    КЛЕТСКОГО    СЕЛЬСКОГО    ПОСЕЛЕНИЯ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01-01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Устав Клетского сельского поселения (изменения и дополнения)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12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rPr>
          <w:trHeight w:val="765"/>
        </w:trPr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01-02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Регламент сельской Думы Клетского сельского поселения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ст.12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rPr>
          <w:trHeight w:val="495"/>
        </w:trPr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01-03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 сельской Думы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18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01-04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Журнал регистрации решений сельской Думы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258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01-05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публичных слушаний по вопросам местного значения и документы к ним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E71EC7">
                <w:rPr>
                  <w:rFonts w:ascii="Times New Roman" w:hAnsi="Times New Roman" w:cs="Times New Roman"/>
                </w:rPr>
                <w:t>18 л</w:t>
              </w:r>
            </w:smartTag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01-06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сельских сходов и собраний жителей поселения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17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01-07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Документы о создании и деятельности постоянных комиссий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Подлинники в протоколах заседаний сельской Думы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01-08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 постоянной комиссии по благоустройству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18в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формируются самостоятельные дела о работе каждой комиссии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01-09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Протоколы заседаний постоянной комиссии по социальным вопросам, в том </w:t>
            </w:r>
            <w:r w:rsidRPr="00E71EC7">
              <w:rPr>
                <w:rFonts w:ascii="Times New Roman" w:hAnsi="Times New Roman" w:cs="Times New Roman"/>
              </w:rPr>
              <w:lastRenderedPageBreak/>
              <w:t>числе по вопросам опеки и попечительства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18в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формируются самостоятельные дела о работе каждой </w:t>
            </w:r>
            <w:r w:rsidRPr="00E71EC7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01-1-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 постоянной комиссии по организационным вопросам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18в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формируются самостоятельные дела о работе каждой комиссии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01-11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 постоянной комиссии по культуре и спорту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18в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формируются самостоятельные дела о работе каждой комиссии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01-12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 постоянной комиссии по бюджетно-финансовой, налоговой политике и экономическим вопросам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18в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формируются самостоятельные дела о работе каждой комиссии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01-13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Акты приема-передачи (с приложением документов) при смене руководителя администрации, руководителей подразделений администрации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79 а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После смены главы администрации, заместителя главы администрации, главного бухгалтера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01-14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Годовой план работы администрации  сельского поселения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E71EC7">
              <w:rPr>
                <w:rFonts w:ascii="Times New Roman" w:hAnsi="Times New Roman" w:cs="Times New Roman"/>
              </w:rPr>
              <w:t>90</w:t>
            </w:r>
            <w:proofErr w:type="gramEnd"/>
            <w:r w:rsidRPr="00E71EC7">
              <w:rPr>
                <w:rFonts w:ascii="Times New Roman" w:hAnsi="Times New Roman" w:cs="Times New Roman"/>
              </w:rPr>
              <w:t xml:space="preserve"> а  ТУ 5 лет ст. 92 ТУ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01.14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01-15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9570" w:type="dxa"/>
            <w:gridSpan w:val="5"/>
          </w:tcPr>
          <w:p w:rsidR="00E71EC7" w:rsidRPr="002300B6" w:rsidRDefault="00E71EC7" w:rsidP="00913D89">
            <w:pPr>
              <w:jc w:val="center"/>
              <w:rPr>
                <w:b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C7">
              <w:rPr>
                <w:rFonts w:ascii="Times New Roman" w:hAnsi="Times New Roman" w:cs="Times New Roman"/>
                <w:b/>
                <w:sz w:val="24"/>
                <w:szCs w:val="24"/>
              </w:rPr>
              <w:t>02. АДМИНИСТРАЦИЯ КЛЕТСКОГО СЕЛЬСКОГО ПОСЕЛЕНИЯ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C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 ОСНОВНОЙ ДЕЯТЕЛЬНОСТИ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02-01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EC7">
              <w:rPr>
                <w:rFonts w:ascii="Times New Roman" w:hAnsi="Times New Roman" w:cs="Times New Roman"/>
              </w:rPr>
              <w:t>Законы и иные нормативные правовые акты (указы, постановления, распоряжения Президента и Правительства  РФ, Волгоградской области</w:t>
            </w:r>
            <w:proofErr w:type="gramEnd"/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ДМН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16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относящиеся к деятельности организации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02-02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Постановления и распоряжения главы администрации Среднеахтубинского муниципального района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ДМН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16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относящиеся к деятельности организации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02-03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Постановления главы администрации Клетского сельского поселения и документы к ним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lastRenderedPageBreak/>
              <w:t>02-04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lastRenderedPageBreak/>
              <w:t>Распоряжения главы администрации Клетского сельского поселения по основной деятельности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19 а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02-05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EC7">
              <w:rPr>
                <w:rFonts w:ascii="Times New Roman" w:hAnsi="Times New Roman" w:cs="Times New Roman"/>
              </w:rPr>
              <w:t>Распоряжения главы поселения по личному составу (прием, увольнение, совмещении, аттестация, поощрения, награждение, наказание, премирование, оплата труда, ежегодные отпуска, и т.д.)</w:t>
            </w:r>
            <w:proofErr w:type="gramEnd"/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75 лет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ЭПК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19 б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02-06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Журнал </w:t>
            </w:r>
            <w:proofErr w:type="gramStart"/>
            <w:r w:rsidRPr="00E71EC7">
              <w:rPr>
                <w:rFonts w:ascii="Times New Roman" w:hAnsi="Times New Roman" w:cs="Times New Roman"/>
              </w:rPr>
              <w:t>регистрации постановлений главы администрации поселения</w:t>
            </w:r>
            <w:proofErr w:type="gramEnd"/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258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переходное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02-07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Журнал </w:t>
            </w:r>
            <w:proofErr w:type="gramStart"/>
            <w:r w:rsidRPr="00E71EC7">
              <w:rPr>
                <w:rFonts w:ascii="Times New Roman" w:hAnsi="Times New Roman" w:cs="Times New Roman"/>
              </w:rPr>
              <w:t>регистрации распоряжений главы администрации поселения</w:t>
            </w:r>
            <w:proofErr w:type="gramEnd"/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258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02-08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Журнал регистрации распоряжений по личному составу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75 лет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258 б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02-09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EC7"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 w:rsidRPr="00E71EC7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136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в администрации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02-10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Акты прокурорского реагирования (представления, протесты, предостережения)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 года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136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02-11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Судебные материалы по исковым заявлениям, материалы к ним, по вопросам основной деятельности администрации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5 лет ЭПК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139 (1)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После вынесения окончательного решения</w:t>
            </w: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02-12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Журнал регистрации входящих документов, в том числе электронной почтой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5 лет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E71EC7">
                <w:rPr>
                  <w:rFonts w:ascii="Times New Roman" w:hAnsi="Times New Roman" w:cs="Times New Roman"/>
                </w:rPr>
                <w:t>258 г</w:t>
              </w:r>
            </w:smartTag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02-13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Журнал регистрации исходящих документов, в т.ч. по электронной почте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5 лет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ст.258 г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29.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02-14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Обращения граждан (предложения, заявления, жалобы, претензии и др.), документы по их рассмотрению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ст.183 (1) 5 лет (1) в случае неоднократного обращения -5 лет после последнего обращения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30.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02-15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Журнал учета приема посетителей (устные и письменные обращения </w:t>
            </w:r>
            <w:r w:rsidRPr="00E71EC7">
              <w:rPr>
                <w:rFonts w:ascii="Times New Roman" w:hAnsi="Times New Roman" w:cs="Times New Roman"/>
              </w:rPr>
              <w:lastRenderedPageBreak/>
              <w:t>граждан) должностными лицами администрации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 года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ст.259а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31.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02-16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Журнал учета о личном приеме граждан (устные обращения граждан и письменные) главой администрации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 года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ст.259а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32.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02-17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Журналы регистрации оказываемых муниципальных услуг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 года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ст.259а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02-18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Статистические сведения, предоставляемые в управление статистики (квартальные, годовые отчеты)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 ст.467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02-19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Номенклатура дел администрации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 ст.200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35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02-20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36.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02-21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37.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03-01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Личные дела муниципальных служащих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75 лет ЭПК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656 б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38.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03-02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Личные дела работников администрации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75 лет ЭПК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ст.656 «б»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39.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03-03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Личные карточки работников ф</w:t>
            </w:r>
            <w:proofErr w:type="gramStart"/>
            <w:r w:rsidRPr="00E71EC7">
              <w:rPr>
                <w:rFonts w:ascii="Times New Roman" w:hAnsi="Times New Roman" w:cs="Times New Roman"/>
              </w:rPr>
              <w:t>.Т</w:t>
            </w:r>
            <w:proofErr w:type="gramEnd"/>
            <w:r w:rsidRPr="00E71EC7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75 лет ЭПК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ст.658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40.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03-04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Должностные регламенты (инструкции) муниципальных служащих и работников администрации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 (1)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80 а (1)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41.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03-05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 конкурсных комиссий по замещению вакантных должностей, формирования кадрового резерва; заключению с муниципальными служащими, достигшими возраста 60 лет и документы к ним (заявления, списки, справки, характеристики и др.</w:t>
            </w:r>
            <w:proofErr w:type="gramStart"/>
            <w:r w:rsidRPr="00E71EC7">
              <w:rPr>
                <w:rFonts w:ascii="Times New Roman" w:hAnsi="Times New Roman" w:cs="Times New Roman"/>
              </w:rPr>
              <w:t>)р</w:t>
            </w:r>
            <w:proofErr w:type="gramEnd"/>
            <w:r w:rsidRPr="00E71EC7">
              <w:rPr>
                <w:rFonts w:ascii="Times New Roman" w:hAnsi="Times New Roman" w:cs="Times New Roman"/>
              </w:rPr>
              <w:t>аботников на прием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670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42.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03-06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lastRenderedPageBreak/>
              <w:t>Акты приема-передачи личных дел муниципальных служащих при переходе на другую работу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75 лет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667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43.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03-07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Трудовые книжки, журнал учета выдачи (учета движения) трудовых книжек и вкладышей к ним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75 лет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664,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695 в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44.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03-08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Трудовые договоры (служебные контракты), трудовые соглашения, договоры подряда, не вошедшие в состав личных дел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5 л"/>
              </w:smartTagPr>
              <w:r w:rsidRPr="00E71EC7">
                <w:rPr>
                  <w:rFonts w:ascii="Times New Roman" w:hAnsi="Times New Roman" w:cs="Times New Roman"/>
                </w:rPr>
                <w:t>75 л</w:t>
              </w:r>
            </w:smartTag>
            <w:r w:rsidRPr="00E71EC7">
              <w:rPr>
                <w:rFonts w:ascii="Times New Roman" w:hAnsi="Times New Roman" w:cs="Times New Roman"/>
              </w:rPr>
              <w:t>. ЭПК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657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45.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03-09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15 л. (1) ЭПК ст.696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46.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03-10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47.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03-11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48.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04-01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EC7">
              <w:rPr>
                <w:rFonts w:ascii="Times New Roman" w:hAnsi="Times New Roman" w:cs="Times New Roman"/>
              </w:rPr>
              <w:t>Нормативные документы (законы, указы, постановления, распоряжения, решения) вопросам делопроизводства и архива</w:t>
            </w:r>
            <w:proofErr w:type="gramEnd"/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EC7">
              <w:rPr>
                <w:rFonts w:ascii="Times New Roman" w:hAnsi="Times New Roman" w:cs="Times New Roman"/>
              </w:rPr>
              <w:t>ст. 1(б) ТУ *Относящиеся к деятельности -</w:t>
            </w:r>
            <w:proofErr w:type="gramEnd"/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49.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04-02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Правила, инструкции, методические рекомендации по вопросам делопроизводства, формирования архивных фондов поселения, о работе с автоматизированными программными продуктами, присланные для сведения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 г.*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10(б) ТУ</w:t>
            </w:r>
            <w:proofErr w:type="gramStart"/>
            <w:r w:rsidRPr="00E71EC7">
              <w:rPr>
                <w:rFonts w:ascii="Times New Roman" w:hAnsi="Times New Roman" w:cs="Times New Roman"/>
              </w:rPr>
              <w:t xml:space="preserve"> *П</w:t>
            </w:r>
            <w:proofErr w:type="gramEnd"/>
            <w:r w:rsidRPr="00E71EC7">
              <w:rPr>
                <w:rFonts w:ascii="Times New Roman" w:hAnsi="Times New Roman" w:cs="Times New Roman"/>
              </w:rPr>
              <w:t>осле замены новыми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50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04-03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Протоколы заседаний </w:t>
            </w:r>
            <w:proofErr w:type="gramStart"/>
            <w:r w:rsidRPr="00E71EC7">
              <w:rPr>
                <w:rFonts w:ascii="Times New Roman" w:hAnsi="Times New Roman" w:cs="Times New Roman"/>
              </w:rPr>
              <w:t>ЭК</w:t>
            </w:r>
            <w:proofErr w:type="gramEnd"/>
            <w:r w:rsidRPr="00E71EC7">
              <w:rPr>
                <w:rFonts w:ascii="Times New Roman" w:hAnsi="Times New Roman" w:cs="Times New Roman"/>
              </w:rPr>
              <w:t xml:space="preserve"> администрации сельского поселения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5(в) ТУ хранятся в администрации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lastRenderedPageBreak/>
              <w:t>04-04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lastRenderedPageBreak/>
              <w:t>Инструкция по делопроизводству администрации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52.</w:t>
            </w: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04-05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Книга (журнал) учета печатей и </w:t>
            </w:r>
            <w:proofErr w:type="spellStart"/>
            <w:r w:rsidRPr="002300B6">
              <w:rPr>
                <w:rFonts w:ascii="Times New Roman" w:hAnsi="Times New Roman"/>
              </w:rPr>
              <w:t>штамов</w:t>
            </w:r>
            <w:proofErr w:type="spellEnd"/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409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53.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04-06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Акты об уничтожении печатей и штампов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г.*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412 ТУ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B6">
              <w:rPr>
                <w:rFonts w:ascii="Times New Roman" w:hAnsi="Times New Roman"/>
                <w:sz w:val="20"/>
                <w:szCs w:val="20"/>
              </w:rPr>
              <w:t>*При отсутствии книг (журналов) оттисков и слепков – постоянно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54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05-01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2300B6">
              <w:rPr>
                <w:rFonts w:ascii="Times New Roman" w:hAnsi="Times New Roman"/>
              </w:rPr>
              <w:t>Нормативные документы (законы, указы, постановления, распоряжения, решения) по вопросам учета военнообязанных.</w:t>
            </w:r>
            <w:proofErr w:type="gramEnd"/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2300B6">
              <w:rPr>
                <w:rFonts w:ascii="Times New Roman" w:hAnsi="Times New Roman"/>
              </w:rPr>
              <w:t xml:space="preserve">ст. 1(б) ТУ 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*Относящиеся к деятельности - постоянно</w:t>
            </w:r>
            <w:proofErr w:type="gramEnd"/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55.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05-02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Правила, инструкции, методические рекомендации по вопросам учета военнообязанных, присланные для сведения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3 г.*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10(б) ТУ</w:t>
            </w:r>
            <w:proofErr w:type="gramStart"/>
            <w:r w:rsidRPr="002300B6">
              <w:rPr>
                <w:rFonts w:ascii="Times New Roman" w:hAnsi="Times New Roman"/>
              </w:rPr>
              <w:t xml:space="preserve"> *П</w:t>
            </w:r>
            <w:proofErr w:type="gramEnd"/>
            <w:r w:rsidRPr="002300B6">
              <w:rPr>
                <w:rFonts w:ascii="Times New Roman" w:hAnsi="Times New Roman"/>
              </w:rPr>
              <w:t>осле замены новыми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56.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05-03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Списки призывников и допризывников Клетского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350(е)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57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05-04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Журнал сверок учетных карточек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5 л. ЭПК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52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58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05-05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Журнал учета воинов- интернационалистов и участников Великой Отечественной войны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350(б)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59.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05-06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Карточки (книга) учета военнообязанных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г.*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358(в) ТУ 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*после снятия с учета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60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05-07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Карточки (книга) учета призывников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г.*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358(в) ТУ 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*после снятия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61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05-08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Карточки (книга) учета допризывников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г.*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358(в) ТУ 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*после снятия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62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05-09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Карточки (книга) учета офицеров, старшин, сержантов, солдат и матросов запаса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г.*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358(в) ТУ 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*после снятия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63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06-01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Нормативные документы (законы, указы, постановления, распоряжения, решения) по вопросам землеустройства и землепользования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00B6">
              <w:rPr>
                <w:rFonts w:ascii="Times New Roman" w:hAnsi="Times New Roman"/>
                <w:sz w:val="20"/>
                <w:szCs w:val="20"/>
              </w:rPr>
              <w:t>ст. 1(б) ТУ *Относящиеся к деятельности - постоянно</w:t>
            </w:r>
            <w:proofErr w:type="gramEnd"/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64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06-02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Правила, инструкции, методические рекомендации по вопросам землеустройства и землепользования, присланные для сведения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г.*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10(б) ТУ *после замены </w:t>
            </w:r>
            <w:proofErr w:type="gramStart"/>
            <w:r w:rsidRPr="002300B6">
              <w:rPr>
                <w:rFonts w:ascii="Times New Roman" w:hAnsi="Times New Roman"/>
              </w:rPr>
              <w:t>новыми</w:t>
            </w:r>
            <w:proofErr w:type="gramEnd"/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65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06-03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Перечень земель, находящихся в муниципальной собственности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790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Перечень НТД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66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06-04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(постановления, схемы, проекты, план и др.) по оформлению земельных участков муниципальную собственность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843, 856 Перечень НТД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67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06-05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(информации, сведения, отчеты, переписка и др.) по резервированию и изъятию земельных участков в границах сельского поселения для муниципальных нужд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 л. ЭПК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68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06-06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(заявления, договоры, постановления, акты и др.) о предоставление в пользование, аренду земельных участков землепользователям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57, 429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69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06-07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Документы (акты проверок, объяснительные записки, протоколы, переписка и др.) по осуществлению земельного </w:t>
            </w:r>
            <w:proofErr w:type="gramStart"/>
            <w:r w:rsidRPr="002300B6">
              <w:rPr>
                <w:rFonts w:ascii="Times New Roman" w:hAnsi="Times New Roman"/>
              </w:rPr>
              <w:t>контроля за</w:t>
            </w:r>
            <w:proofErr w:type="gramEnd"/>
            <w:r w:rsidRPr="002300B6">
              <w:rPr>
                <w:rFonts w:ascii="Times New Roman" w:hAnsi="Times New Roman"/>
              </w:rPr>
              <w:t xml:space="preserve"> использованием земель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 л. ЭПК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ст.58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70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06-08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Списки землепользователей на землях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* ст. 581 ПДП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71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06-09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Книга (журнал) регистрации договоров о предоставлении в пользование или аренду </w:t>
            </w:r>
            <w:r w:rsidRPr="002300B6">
              <w:rPr>
                <w:rFonts w:ascii="Times New Roman" w:hAnsi="Times New Roman"/>
              </w:rPr>
              <w:lastRenderedPageBreak/>
              <w:t>земельных участков землепользователям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5 л.*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193(б)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72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06-10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(справки, информации, сведения, докладные записки, отчеты) по вопросам владения, пользования и распоряжения муниципальным имуществом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 лет ЭПК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73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06-11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2300B6">
              <w:rPr>
                <w:rFonts w:ascii="Times New Roman" w:hAnsi="Times New Roman"/>
              </w:rPr>
              <w:t>Документы (заявления, свидетельства о регистрации, доверенности, договоры, распоряжения, акты приема- передачи и др.) о предоставления в безвозмездное пользование, в хозяйственное ведение, в оперативное управление объектов муниципального имущества (зданий, сооружений) сельского поселения</w:t>
            </w:r>
            <w:proofErr w:type="gramEnd"/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429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74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06-12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Реестры муниципального имущества нежилого фонда, жилищного (социального, служебного назначения) фонда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913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Перечень НТД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75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06-13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Технические паспорта на объекты муниципальной недвижимости (зданий*, сооружений*)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5 л.** ЭПК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430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76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06-14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Переписка с юридическими и физическими лицами по вопросам владения, пользования и распоряжения муниципальным имуществом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5 л. ЭПК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432, 433, 434, 435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77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07-01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Нормативные документы (законы, указы, постановления, распоряжения, решения) по вопросам гражданской обороны и чрезвычайных ситуаций.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2300B6">
              <w:rPr>
                <w:rFonts w:ascii="Times New Roman" w:hAnsi="Times New Roman"/>
              </w:rPr>
              <w:t xml:space="preserve">ст. 1(б) ТУ 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*Относящиеся к деятельности - пост</w:t>
            </w:r>
            <w:r w:rsidRPr="002300B6">
              <w:rPr>
                <w:rFonts w:ascii="Times New Roman" w:hAnsi="Times New Roman"/>
              </w:rPr>
              <w:t>о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янно</w:t>
            </w:r>
            <w:proofErr w:type="gramEnd"/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78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07-02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Правила, инструкции, методические рекомендации по вопросам гражданской обороны и чрезвычайных ситуаций, присланные для </w:t>
            </w:r>
            <w:r w:rsidRPr="002300B6">
              <w:rPr>
                <w:rFonts w:ascii="Times New Roman" w:hAnsi="Times New Roman"/>
              </w:rPr>
              <w:lastRenderedPageBreak/>
              <w:t>сведения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г.*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10(б) ТУ *после замены </w:t>
            </w:r>
            <w:proofErr w:type="gramStart"/>
            <w:r w:rsidRPr="002300B6">
              <w:rPr>
                <w:rFonts w:ascii="Times New Roman" w:hAnsi="Times New Roman"/>
              </w:rPr>
              <w:t>новыми</w:t>
            </w:r>
            <w:proofErr w:type="gramEnd"/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79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07-03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(протоколы, решения, планы, отчеты, справки) о работе комиссии по чрезвычайным ситуациям и решения к ним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5(б)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80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07-04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(планы, отчеты, докладные записки, акты, справки, информации, переписка) об участии в предупреждении и ликвидации последствий чрезвычайных ситуаций на территории сельского поселения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(планы, отчеты, акты, справки, информации, списки, переписка и др.) по организации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 л. ЭПК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464 ТУ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 л. ЭПК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464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81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07-05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2300B6">
              <w:rPr>
                <w:rFonts w:ascii="Times New Roman" w:hAnsi="Times New Roman"/>
              </w:rPr>
              <w:t>Документы (планы, отчеты, докладные записки, акты, справки, информации, переписка) по созданию первичных мер пожарной безопасности в границах сельского поселения</w:t>
            </w:r>
            <w:proofErr w:type="gramEnd"/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 л. ЭПК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459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82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07-06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(планы, отчеты, акты, справки, информации, списки, переписка и др.) по вопросам участия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 л. ЭПК ст. 464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83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07-07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lastRenderedPageBreak/>
              <w:t>84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lastRenderedPageBreak/>
              <w:t>08-01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Нормативные документы (законы, указы, постановления, </w:t>
            </w:r>
            <w:proofErr w:type="spellStart"/>
            <w:r w:rsidRPr="002300B6">
              <w:rPr>
                <w:rFonts w:ascii="Times New Roman" w:hAnsi="Times New Roman"/>
              </w:rPr>
              <w:t>распоряж</w:t>
            </w:r>
            <w:proofErr w:type="gramStart"/>
            <w:r w:rsidRPr="002300B6">
              <w:rPr>
                <w:rFonts w:ascii="Times New Roman" w:hAnsi="Times New Roman"/>
              </w:rPr>
              <w:t>е</w:t>
            </w:r>
            <w:proofErr w:type="spellEnd"/>
            <w:r w:rsidRPr="002300B6">
              <w:rPr>
                <w:rFonts w:ascii="Times New Roman" w:hAnsi="Times New Roman"/>
              </w:rPr>
              <w:t>-</w:t>
            </w:r>
            <w:proofErr w:type="gramEnd"/>
            <w:r w:rsidRPr="002300B6">
              <w:rPr>
                <w:rFonts w:ascii="Times New Roman" w:hAnsi="Times New Roman"/>
              </w:rPr>
              <w:t xml:space="preserve"> </w:t>
            </w:r>
            <w:proofErr w:type="spellStart"/>
            <w:r w:rsidRPr="002300B6">
              <w:rPr>
                <w:rFonts w:ascii="Times New Roman" w:hAnsi="Times New Roman"/>
              </w:rPr>
              <w:lastRenderedPageBreak/>
              <w:t>ния</w:t>
            </w:r>
            <w:proofErr w:type="spellEnd"/>
            <w:r w:rsidRPr="002300B6">
              <w:rPr>
                <w:rFonts w:ascii="Times New Roman" w:hAnsi="Times New Roman"/>
              </w:rPr>
              <w:t>, решения) по вопросам формирования и исполнения бюджета, бухгалтерского учета и отчетности поселения.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1(б)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85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08-02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Положение об оплате труда и премировании работников администрации поселения и подведомственных муниципальных учреждений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постоянно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ст.411а ТП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86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08-03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Штатное расписание администрации сельского поселения и изменения к нему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32(а)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87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08-04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Проект бюджета сельского поселения и документы (показатели, сведения, анализы, таблицы) по его разработке, изменения к нему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ст.202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перечень Минфина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88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08-05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Утвержденный годовой бюджет сельского поселения, приложения и изменения к нему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ст.212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перечень Минфина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89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08-06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Отчет об исполнении годового бюджета сельского поселения и приложения к нему (балансы, отчеты)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отче</w:t>
            </w:r>
            <w:proofErr w:type="gramStart"/>
            <w:r w:rsidRPr="002300B6">
              <w:rPr>
                <w:rFonts w:ascii="Times New Roman" w:hAnsi="Times New Roman"/>
              </w:rPr>
              <w:t>т-</w:t>
            </w:r>
            <w:proofErr w:type="gramEnd"/>
            <w:r w:rsidRPr="002300B6">
              <w:rPr>
                <w:rFonts w:ascii="Times New Roman" w:hAnsi="Times New Roman"/>
              </w:rPr>
              <w:t xml:space="preserve"> годовой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отчет – квартальный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отчет - месячный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ст.381(а) перечень Минфина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90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08-07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Годовая смета расходов администрации сельского поселения и изменения к ней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112(а) ТУ</w:t>
            </w:r>
            <w:proofErr w:type="gramStart"/>
            <w:r w:rsidRPr="002300B6">
              <w:rPr>
                <w:rFonts w:ascii="Times New Roman" w:hAnsi="Times New Roman"/>
              </w:rPr>
              <w:t xml:space="preserve"> *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300B6">
              <w:rPr>
                <w:rFonts w:ascii="Times New Roman" w:hAnsi="Times New Roman"/>
                <w:sz w:val="20"/>
                <w:szCs w:val="20"/>
              </w:rPr>
              <w:t xml:space="preserve">дминистративно- хозяйственных и управленческих расходов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300B6">
                <w:rPr>
                  <w:rFonts w:ascii="Times New Roman" w:hAnsi="Times New Roman"/>
                  <w:sz w:val="20"/>
                  <w:szCs w:val="20"/>
                </w:rPr>
                <w:t>5 л</w:t>
              </w:r>
            </w:smartTag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91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08-08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Сводная бюджетная роспись администрации на текущий финансовый год и плановый период, справки </w:t>
            </w:r>
            <w:proofErr w:type="spellStart"/>
            <w:r w:rsidRPr="002300B6">
              <w:rPr>
                <w:rFonts w:ascii="Times New Roman" w:hAnsi="Times New Roman"/>
              </w:rPr>
              <w:t>обизменении</w:t>
            </w:r>
            <w:proofErr w:type="spellEnd"/>
            <w:r w:rsidRPr="002300B6">
              <w:rPr>
                <w:rFonts w:ascii="Times New Roman" w:hAnsi="Times New Roman"/>
              </w:rPr>
              <w:t xml:space="preserve"> сводной бюджетной росписи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135(б)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92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08-09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Регистры бухгалтерского учета (главная книга, журналы-ордера, мемориальные ордера, журналы операций по счетам, накопительные ведомости, инвентарные списки и др.)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93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08-10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Налоговые декларации по всем видам налогов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Отчеты по налогам: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годовые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квартальный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143 ТУ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постоянно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170(а)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94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08-11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Лицевые счета работников администрации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5 л"/>
              </w:smartTagPr>
              <w:r w:rsidRPr="002300B6">
                <w:rPr>
                  <w:rFonts w:ascii="Times New Roman" w:hAnsi="Times New Roman"/>
                </w:rPr>
                <w:t>75 л</w:t>
              </w:r>
            </w:smartTag>
            <w:r w:rsidRPr="002300B6">
              <w:rPr>
                <w:rFonts w:ascii="Times New Roman" w:hAnsi="Times New Roman"/>
              </w:rPr>
              <w:t>. ЭПК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153 ТУ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95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08-12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(протоколы заседаний инвентаризационных комиссий, инвентарные описи, акты, сличительные ведомости, переписка) об инвентаризации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300B6">
                <w:rPr>
                  <w:rFonts w:ascii="Times New Roman" w:hAnsi="Times New Roman"/>
                </w:rPr>
                <w:t>5 л</w:t>
              </w:r>
            </w:smartTag>
            <w:r w:rsidRPr="002300B6">
              <w:rPr>
                <w:rFonts w:ascii="Times New Roman" w:hAnsi="Times New Roman"/>
              </w:rPr>
              <w:t xml:space="preserve">.*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192 ТУ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*при условии завершения проверки (ревизии)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96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08-13</w:t>
            </w:r>
          </w:p>
        </w:tc>
        <w:tc>
          <w:tcPr>
            <w:tcW w:w="306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(протоколы, акты, расчеты) о переоценке основных фондов, определения износа основных средств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429 ТП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97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98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99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09-01</w:t>
            </w:r>
          </w:p>
        </w:tc>
        <w:tc>
          <w:tcPr>
            <w:tcW w:w="306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>Генеральные планы сельского поселения</w:t>
            </w:r>
          </w:p>
        </w:tc>
        <w:tc>
          <w:tcPr>
            <w:tcW w:w="198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  <w:r w:rsidRPr="001A7E7A">
              <w:rPr>
                <w:rFonts w:ascii="Times New Roman" w:hAnsi="Times New Roman"/>
              </w:rPr>
              <w:t xml:space="preserve"> ст.421(б) Перечень НТД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100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09-02</w:t>
            </w:r>
          </w:p>
        </w:tc>
        <w:tc>
          <w:tcPr>
            <w:tcW w:w="306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>Переписка о разработке генеральных планов и смет капитального строительства, реконструкции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>5 л. ЭПК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101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09-03</w:t>
            </w:r>
          </w:p>
        </w:tc>
        <w:tc>
          <w:tcPr>
            <w:tcW w:w="306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 xml:space="preserve">Документы по обоснованию проектов генеральных планов </w:t>
            </w:r>
            <w:proofErr w:type="gramStart"/>
            <w:r w:rsidRPr="001A7E7A">
              <w:rPr>
                <w:rFonts w:ascii="Times New Roman" w:hAnsi="Times New Roman"/>
              </w:rPr>
              <w:t>сельского</w:t>
            </w:r>
            <w:proofErr w:type="gramEnd"/>
            <w:r w:rsidRPr="001A7E7A">
              <w:rPr>
                <w:rFonts w:ascii="Times New Roman" w:hAnsi="Times New Roman"/>
              </w:rPr>
              <w:t xml:space="preserve"> поселений (аналитические записки, расчеты, карты)</w:t>
            </w:r>
          </w:p>
        </w:tc>
        <w:tc>
          <w:tcPr>
            <w:tcW w:w="198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 xml:space="preserve"> ст.422 Перечень НТД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102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09-04</w:t>
            </w:r>
          </w:p>
        </w:tc>
        <w:tc>
          <w:tcPr>
            <w:tcW w:w="306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103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10-01</w:t>
            </w:r>
          </w:p>
        </w:tc>
        <w:tc>
          <w:tcPr>
            <w:tcW w:w="306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 xml:space="preserve">Документы по оказанию содействия в установлении опеки и попечительства над жителями поселения (акты, </w:t>
            </w:r>
            <w:r w:rsidRPr="001A7E7A">
              <w:rPr>
                <w:rFonts w:ascii="Times New Roman" w:hAnsi="Times New Roman"/>
              </w:rPr>
              <w:lastRenderedPageBreak/>
              <w:t xml:space="preserve">справки, </w:t>
            </w:r>
            <w:proofErr w:type="spellStart"/>
            <w:r w:rsidRPr="001A7E7A">
              <w:rPr>
                <w:rFonts w:ascii="Times New Roman" w:hAnsi="Times New Roman"/>
              </w:rPr>
              <w:t>заявления</w:t>
            </w:r>
            <w:proofErr w:type="gramStart"/>
            <w:r w:rsidRPr="001A7E7A">
              <w:rPr>
                <w:rFonts w:ascii="Times New Roman" w:hAnsi="Times New Roman"/>
              </w:rPr>
              <w:t>,п</w:t>
            </w:r>
            <w:proofErr w:type="gramEnd"/>
            <w:r w:rsidRPr="001A7E7A">
              <w:rPr>
                <w:rFonts w:ascii="Times New Roman" w:hAnsi="Times New Roman"/>
              </w:rPr>
              <w:t>ереписка</w:t>
            </w:r>
            <w:proofErr w:type="spellEnd"/>
            <w:r w:rsidRPr="001A7E7A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 xml:space="preserve">5 лет 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>ст. 100 ПМСЗ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300B6">
              <w:rPr>
                <w:rFonts w:ascii="Times New Roman" w:hAnsi="Times New Roman"/>
              </w:rPr>
              <w:t>04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10-02</w:t>
            </w:r>
          </w:p>
        </w:tc>
        <w:tc>
          <w:tcPr>
            <w:tcW w:w="306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>Журнал учета одиноких матерей</w:t>
            </w:r>
          </w:p>
        </w:tc>
        <w:tc>
          <w:tcPr>
            <w:tcW w:w="198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>ст.106 ПМСЗ</w:t>
            </w: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913D89">
        <w:tc>
          <w:tcPr>
            <w:tcW w:w="1007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105</w:t>
            </w: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10-03</w:t>
            </w:r>
          </w:p>
        </w:tc>
        <w:tc>
          <w:tcPr>
            <w:tcW w:w="306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E71EC7" w:rsidRPr="002300B6" w:rsidRDefault="00E71EC7" w:rsidP="00913D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5B5FDC" w:rsidRPr="00E71EC7" w:rsidRDefault="005B5FDC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B5FDC" w:rsidRPr="00E71EC7" w:rsidSect="00541C9C">
      <w:footerReference w:type="default" r:id="rId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9C" w:rsidRDefault="005B5FD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1EC7">
      <w:rPr>
        <w:noProof/>
      </w:rPr>
      <w:t>18</w:t>
    </w:r>
    <w:r>
      <w:fldChar w:fldCharType="end"/>
    </w:r>
  </w:p>
  <w:p w:rsidR="00541C9C" w:rsidRDefault="005B5FDC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1EC7"/>
    <w:rsid w:val="005B5FDC"/>
    <w:rsid w:val="00E7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E71EC7"/>
    <w:pPr>
      <w:spacing w:after="0" w:line="240" w:lineRule="auto"/>
    </w:pPr>
  </w:style>
  <w:style w:type="table" w:styleId="a4">
    <w:name w:val="Table Grid"/>
    <w:basedOn w:val="a1"/>
    <w:rsid w:val="00E7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71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71E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71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71EC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1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4212</Words>
  <Characters>24012</Characters>
  <Application>Microsoft Office Word</Application>
  <DocSecurity>0</DocSecurity>
  <Lines>200</Lines>
  <Paragraphs>56</Paragraphs>
  <ScaleCrop>false</ScaleCrop>
  <Company>Grizli777</Company>
  <LinksUpToDate>false</LinksUpToDate>
  <CharactersWithSpaces>28168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2018-01-18T05:35:00Z</dcterms:created>
  <dcterms:modified xsi:type="dcterms:W3CDTF">2018-01-18T05:41:00Z</dcterms:modified>
</cp:coreProperties>
</file>